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AC200" w14:textId="065A113A" w:rsidR="0002778B" w:rsidRPr="00042FEB" w:rsidRDefault="00CE5196" w:rsidP="00B74EC2">
      <w:pPr>
        <w:spacing w:line="276" w:lineRule="auto"/>
        <w:jc w:val="center"/>
        <w:rPr>
          <w:rFonts w:ascii="Arial" w:hAnsi="Arial" w:cs="Arial"/>
          <w:b/>
        </w:rPr>
      </w:pPr>
      <w:r w:rsidRPr="00042FEB">
        <w:rPr>
          <w:rFonts w:ascii="Arial" w:hAnsi="Arial" w:cs="Arial"/>
          <w:b/>
        </w:rPr>
        <w:t>NORMATIVA</w:t>
      </w:r>
      <w:r w:rsidR="0002778B" w:rsidRPr="00042FEB">
        <w:rPr>
          <w:rFonts w:ascii="Arial" w:hAnsi="Arial" w:cs="Arial"/>
          <w:b/>
        </w:rPr>
        <w:t xml:space="preserve"> SOBRE PROMOTORES DE SEGUROS DE SALUD</w:t>
      </w:r>
      <w:r w:rsidR="00731A13" w:rsidRPr="00042FEB">
        <w:rPr>
          <w:rFonts w:ascii="Arial" w:hAnsi="Arial" w:cs="Arial"/>
          <w:b/>
        </w:rPr>
        <w:t xml:space="preserve"> Y REPRESENTANTES DE TRASPASO</w:t>
      </w:r>
    </w:p>
    <w:p w14:paraId="7CF15017" w14:textId="77777777" w:rsidR="0002778B" w:rsidRPr="00042FEB" w:rsidRDefault="0002778B" w:rsidP="00B74EC2">
      <w:pPr>
        <w:spacing w:line="276" w:lineRule="auto"/>
        <w:jc w:val="center"/>
        <w:rPr>
          <w:rFonts w:ascii="Arial" w:hAnsi="Arial" w:cs="Arial"/>
          <w:b/>
        </w:rPr>
      </w:pPr>
    </w:p>
    <w:p w14:paraId="509A773E" w14:textId="77777777" w:rsidR="0002778B" w:rsidRPr="00042FEB" w:rsidRDefault="00A56FEE" w:rsidP="00B74EC2">
      <w:pPr>
        <w:spacing w:line="276" w:lineRule="auto"/>
        <w:jc w:val="center"/>
        <w:rPr>
          <w:rFonts w:ascii="Arial" w:hAnsi="Arial" w:cs="Arial"/>
          <w:b/>
        </w:rPr>
      </w:pPr>
      <w:r w:rsidRPr="00042FEB">
        <w:rPr>
          <w:rFonts w:ascii="Arial" w:hAnsi="Arial" w:cs="Arial"/>
          <w:b/>
        </w:rPr>
        <w:t>CAP</w:t>
      </w:r>
      <w:r>
        <w:rPr>
          <w:rFonts w:ascii="Arial" w:hAnsi="Arial" w:cs="Arial"/>
          <w:b/>
        </w:rPr>
        <w:t>Í</w:t>
      </w:r>
      <w:r w:rsidRPr="00042FEB">
        <w:rPr>
          <w:rFonts w:ascii="Arial" w:hAnsi="Arial" w:cs="Arial"/>
          <w:b/>
        </w:rPr>
        <w:t xml:space="preserve">TULO </w:t>
      </w:r>
      <w:r w:rsidR="0002778B" w:rsidRPr="00042FEB">
        <w:rPr>
          <w:rFonts w:ascii="Arial" w:hAnsi="Arial" w:cs="Arial"/>
          <w:b/>
        </w:rPr>
        <w:t>I</w:t>
      </w:r>
    </w:p>
    <w:p w14:paraId="50DD6D26" w14:textId="77777777" w:rsidR="0002778B" w:rsidRPr="00042FEB" w:rsidRDefault="0002778B" w:rsidP="00B74EC2">
      <w:pPr>
        <w:spacing w:line="276" w:lineRule="auto"/>
        <w:jc w:val="center"/>
        <w:rPr>
          <w:rFonts w:ascii="Arial" w:hAnsi="Arial" w:cs="Arial"/>
          <w:b/>
        </w:rPr>
      </w:pPr>
      <w:r w:rsidRPr="00042FEB">
        <w:rPr>
          <w:rFonts w:ascii="Arial" w:hAnsi="Arial" w:cs="Arial"/>
          <w:b/>
        </w:rPr>
        <w:t>GENERALIDADES</w:t>
      </w:r>
    </w:p>
    <w:p w14:paraId="59B12CA9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b/>
        </w:rPr>
      </w:pPr>
    </w:p>
    <w:p w14:paraId="7D0B31C6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>Artículo 1.-</w:t>
      </w:r>
      <w:r w:rsidRPr="00042FEB">
        <w:rPr>
          <w:rFonts w:ascii="Arial" w:hAnsi="Arial" w:cs="Arial"/>
          <w:color w:val="000000"/>
        </w:rPr>
        <w:t xml:space="preserve"> </w:t>
      </w:r>
      <w:r w:rsidR="002C0044" w:rsidRPr="00042FEB">
        <w:rPr>
          <w:rFonts w:ascii="Arial" w:hAnsi="Arial" w:cs="Arial"/>
          <w:b/>
          <w:color w:val="000000"/>
        </w:rPr>
        <w:t>Objeto:</w:t>
      </w:r>
      <w:r w:rsidR="00B21A30" w:rsidRPr="00042FEB">
        <w:rPr>
          <w:rFonts w:ascii="Arial" w:hAnsi="Arial" w:cs="Arial"/>
          <w:color w:val="000000"/>
        </w:rPr>
        <w:t xml:space="preserve"> La presente</w:t>
      </w:r>
      <w:r w:rsidRPr="00042FEB">
        <w:rPr>
          <w:rFonts w:ascii="Arial" w:hAnsi="Arial" w:cs="Arial"/>
          <w:color w:val="000000"/>
        </w:rPr>
        <w:t xml:space="preserve"> normativa tiene por objeto</w:t>
      </w:r>
      <w:r w:rsidR="00E43969" w:rsidRPr="00042FEB">
        <w:rPr>
          <w:rFonts w:ascii="Arial" w:hAnsi="Arial" w:cs="Arial"/>
          <w:color w:val="000000"/>
        </w:rPr>
        <w:t xml:space="preserve"> establecer el marco </w:t>
      </w:r>
      <w:r w:rsidR="002C0044" w:rsidRPr="00042FEB">
        <w:rPr>
          <w:rFonts w:ascii="Arial" w:hAnsi="Arial" w:cs="Arial"/>
          <w:color w:val="000000"/>
        </w:rPr>
        <w:t>legal</w:t>
      </w:r>
      <w:r w:rsidR="00E43969" w:rsidRPr="00042FEB">
        <w:rPr>
          <w:rFonts w:ascii="Arial" w:hAnsi="Arial" w:cs="Arial"/>
          <w:color w:val="000000"/>
        </w:rPr>
        <w:t xml:space="preserve"> para regular </w:t>
      </w:r>
      <w:r w:rsidRPr="00042FEB">
        <w:rPr>
          <w:rFonts w:ascii="Arial" w:hAnsi="Arial" w:cs="Arial"/>
          <w:color w:val="000000"/>
        </w:rPr>
        <w:t>los Promotores de Seguros de Salud que prestan sus servicios</w:t>
      </w:r>
      <w:r w:rsidR="000B5B48">
        <w:rPr>
          <w:rFonts w:ascii="Arial" w:hAnsi="Arial" w:cs="Arial"/>
          <w:color w:val="000000"/>
        </w:rPr>
        <w:t xml:space="preserve"> a las Administradoras de Riesgos de Salud (ARS)</w:t>
      </w:r>
      <w:r w:rsidRPr="00042FEB">
        <w:rPr>
          <w:rFonts w:ascii="Arial" w:hAnsi="Arial" w:cs="Arial"/>
          <w:color w:val="000000"/>
        </w:rPr>
        <w:t xml:space="preserve"> </w:t>
      </w:r>
      <w:r w:rsidR="000B5B48">
        <w:rPr>
          <w:rFonts w:ascii="Arial" w:hAnsi="Arial" w:cs="Arial"/>
          <w:color w:val="000000"/>
        </w:rPr>
        <w:t>dentro d</w:t>
      </w:r>
      <w:r w:rsidRPr="00042FEB">
        <w:rPr>
          <w:rFonts w:ascii="Arial" w:hAnsi="Arial" w:cs="Arial"/>
          <w:color w:val="000000"/>
        </w:rPr>
        <w:t xml:space="preserve">el Sistema Dominicano de Seguridad Social, en cumplimiento </w:t>
      </w:r>
      <w:r w:rsidR="000B5B48">
        <w:rPr>
          <w:rFonts w:ascii="Arial" w:hAnsi="Arial" w:cs="Arial"/>
          <w:color w:val="000000"/>
        </w:rPr>
        <w:t>de</w:t>
      </w:r>
      <w:r w:rsidRPr="00042FEB">
        <w:rPr>
          <w:rFonts w:ascii="Arial" w:hAnsi="Arial" w:cs="Arial"/>
          <w:color w:val="000000"/>
        </w:rPr>
        <w:t xml:space="preserve"> lo establecido en el </w:t>
      </w:r>
      <w:r w:rsidR="002C0044" w:rsidRPr="00042FEB">
        <w:rPr>
          <w:rFonts w:ascii="Arial" w:hAnsi="Arial" w:cs="Arial"/>
          <w:color w:val="000000"/>
        </w:rPr>
        <w:t>a</w:t>
      </w:r>
      <w:r w:rsidRPr="00042FEB">
        <w:rPr>
          <w:rFonts w:ascii="Arial" w:hAnsi="Arial" w:cs="Arial"/>
          <w:color w:val="000000"/>
        </w:rPr>
        <w:t xml:space="preserve">rtículo 155 de la Ley </w:t>
      </w:r>
      <w:r w:rsidR="00623387" w:rsidRPr="00042FEB">
        <w:rPr>
          <w:rFonts w:ascii="Arial" w:hAnsi="Arial" w:cs="Arial"/>
          <w:color w:val="000000"/>
        </w:rPr>
        <w:t>N</w:t>
      </w:r>
      <w:r w:rsidR="002C0044" w:rsidRPr="00042FEB">
        <w:rPr>
          <w:rFonts w:ascii="Arial" w:hAnsi="Arial" w:cs="Arial"/>
          <w:color w:val="000000"/>
        </w:rPr>
        <w:t>úm</w:t>
      </w:r>
      <w:r w:rsidR="00623387" w:rsidRPr="00042FEB">
        <w:rPr>
          <w:rFonts w:ascii="Arial" w:hAnsi="Arial" w:cs="Arial"/>
          <w:color w:val="000000"/>
        </w:rPr>
        <w:t xml:space="preserve">. </w:t>
      </w:r>
      <w:r w:rsidR="00B21A30" w:rsidRPr="00042FEB">
        <w:rPr>
          <w:rFonts w:ascii="Arial" w:hAnsi="Arial" w:cs="Arial"/>
          <w:color w:val="000000"/>
        </w:rPr>
        <w:t>87-01, de fecha 9 de mayo de 2001, que crea el Sistema Dominicano de Seguridad Social (SDSS)</w:t>
      </w:r>
      <w:r w:rsidR="000B5B48">
        <w:rPr>
          <w:rFonts w:ascii="Arial" w:hAnsi="Arial" w:cs="Arial"/>
          <w:color w:val="000000"/>
        </w:rPr>
        <w:t>, así como a</w:t>
      </w:r>
      <w:r w:rsidR="00731A13" w:rsidRPr="00042FEB">
        <w:rPr>
          <w:rFonts w:ascii="Arial" w:hAnsi="Arial" w:cs="Arial"/>
          <w:color w:val="000000"/>
        </w:rPr>
        <w:t xml:space="preserve"> los Representantes de Traspaso que intervienen en los proceso de traspaso de afiliados de una ARS a otra, dentro del Régimen Contributivo.</w:t>
      </w:r>
    </w:p>
    <w:p w14:paraId="318165BA" w14:textId="77777777" w:rsidR="00792349" w:rsidRPr="00042FEB" w:rsidRDefault="00792349" w:rsidP="00B74EC2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4C286085" w14:textId="207BF4E1" w:rsidR="00731A13" w:rsidRPr="00042FEB" w:rsidRDefault="00792349" w:rsidP="00B74EC2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Artículo 2. </w:t>
      </w:r>
      <w:r w:rsidR="002C0044" w:rsidRPr="00042FEB">
        <w:rPr>
          <w:rFonts w:ascii="Arial" w:hAnsi="Arial" w:cs="Arial"/>
          <w:b/>
          <w:color w:val="000000"/>
        </w:rPr>
        <w:t>Ámbito de Aplicación</w:t>
      </w:r>
      <w:r w:rsidRPr="00042FEB">
        <w:rPr>
          <w:rFonts w:ascii="Arial" w:hAnsi="Arial" w:cs="Arial"/>
          <w:b/>
          <w:bCs/>
          <w:color w:val="000000"/>
        </w:rPr>
        <w:t>:</w:t>
      </w:r>
      <w:r w:rsidRPr="00042FEB">
        <w:rPr>
          <w:rFonts w:ascii="Arial" w:hAnsi="Arial" w:cs="Arial"/>
          <w:color w:val="000000"/>
        </w:rPr>
        <w:t xml:space="preserve"> </w:t>
      </w:r>
      <w:r w:rsidR="00203BA5">
        <w:rPr>
          <w:rFonts w:ascii="Arial" w:hAnsi="Arial" w:cs="Arial"/>
          <w:color w:val="000000"/>
        </w:rPr>
        <w:t>L</w:t>
      </w:r>
      <w:r w:rsidR="00203BA5" w:rsidRPr="00042FEB">
        <w:rPr>
          <w:rFonts w:ascii="Arial" w:hAnsi="Arial" w:cs="Arial"/>
          <w:color w:val="000000"/>
        </w:rPr>
        <w:t xml:space="preserve">as </w:t>
      </w:r>
      <w:r w:rsidR="003F5F0E" w:rsidRPr="00042FEB">
        <w:rPr>
          <w:rFonts w:ascii="Arial" w:hAnsi="Arial" w:cs="Arial"/>
          <w:color w:val="000000"/>
        </w:rPr>
        <w:t>disposiciones de esta normativa aplican</w:t>
      </w:r>
      <w:r w:rsidRPr="00042FEB">
        <w:rPr>
          <w:rFonts w:ascii="Arial" w:hAnsi="Arial" w:cs="Arial"/>
          <w:color w:val="000000"/>
        </w:rPr>
        <w:t xml:space="preserve"> </w:t>
      </w:r>
      <w:r w:rsidR="000B5B48">
        <w:rPr>
          <w:rFonts w:ascii="Arial" w:hAnsi="Arial" w:cs="Arial"/>
          <w:color w:val="000000"/>
        </w:rPr>
        <w:t>a toda persona,</w:t>
      </w:r>
      <w:r w:rsidRPr="00042FEB">
        <w:rPr>
          <w:rFonts w:ascii="Arial" w:hAnsi="Arial" w:cs="Arial"/>
          <w:color w:val="000000"/>
        </w:rPr>
        <w:t xml:space="preserve"> física </w:t>
      </w:r>
      <w:r w:rsidR="000B5B48">
        <w:rPr>
          <w:rFonts w:ascii="Arial" w:hAnsi="Arial" w:cs="Arial"/>
          <w:color w:val="000000"/>
        </w:rPr>
        <w:t xml:space="preserve">o </w:t>
      </w:r>
      <w:r w:rsidR="003F5F0E">
        <w:rPr>
          <w:rFonts w:ascii="Arial" w:hAnsi="Arial" w:cs="Arial"/>
          <w:color w:val="000000"/>
        </w:rPr>
        <w:t>moral,</w:t>
      </w:r>
      <w:r w:rsidRPr="00042FEB">
        <w:rPr>
          <w:rFonts w:ascii="Arial" w:hAnsi="Arial" w:cs="Arial"/>
          <w:color w:val="000000"/>
        </w:rPr>
        <w:t xml:space="preserve"> que desarrolle la actividad de promoción </w:t>
      </w:r>
      <w:r w:rsidR="004231F0" w:rsidRPr="00042FEB">
        <w:rPr>
          <w:rFonts w:ascii="Arial" w:hAnsi="Arial" w:cs="Arial"/>
          <w:color w:val="000000"/>
        </w:rPr>
        <w:t>de la afiliación a</w:t>
      </w:r>
      <w:r w:rsidR="00731A13" w:rsidRPr="00042FEB">
        <w:rPr>
          <w:rFonts w:ascii="Arial" w:hAnsi="Arial" w:cs="Arial"/>
          <w:color w:val="000000"/>
        </w:rPr>
        <w:t>l Sistema Dominicano de Seguridad Social, a</w:t>
      </w:r>
      <w:r w:rsidR="004231F0" w:rsidRPr="00042FEB">
        <w:rPr>
          <w:rFonts w:ascii="Arial" w:hAnsi="Arial" w:cs="Arial"/>
          <w:color w:val="000000"/>
        </w:rPr>
        <w:t xml:space="preserve"> través de la oferta e inscripción de los afiliados a favor de una Administradora de Riesgos de Salud</w:t>
      </w:r>
      <w:r w:rsidR="00731A13" w:rsidRPr="00042FEB">
        <w:rPr>
          <w:rFonts w:ascii="Arial" w:hAnsi="Arial" w:cs="Arial"/>
          <w:color w:val="000000"/>
        </w:rPr>
        <w:t>, así como a las</w:t>
      </w:r>
      <w:r w:rsidR="00A91C93" w:rsidRPr="00042FEB">
        <w:rPr>
          <w:rFonts w:ascii="Arial" w:hAnsi="Arial" w:cs="Arial"/>
          <w:color w:val="000000"/>
        </w:rPr>
        <w:t xml:space="preserve"> </w:t>
      </w:r>
      <w:r w:rsidR="002C0044" w:rsidRPr="00042FEB">
        <w:rPr>
          <w:rFonts w:ascii="Arial" w:hAnsi="Arial" w:cs="Arial"/>
          <w:color w:val="000000"/>
        </w:rPr>
        <w:t>personas físicas</w:t>
      </w:r>
      <w:r w:rsidR="00731A13" w:rsidRPr="00042FEB">
        <w:rPr>
          <w:rFonts w:ascii="Arial" w:hAnsi="Arial" w:cs="Arial"/>
          <w:color w:val="000000"/>
        </w:rPr>
        <w:t xml:space="preserve"> que las ARS constituy</w:t>
      </w:r>
      <w:r w:rsidR="002C3060" w:rsidRPr="00042FEB">
        <w:rPr>
          <w:rFonts w:ascii="Arial" w:hAnsi="Arial" w:cs="Arial"/>
          <w:color w:val="000000"/>
        </w:rPr>
        <w:t>a</w:t>
      </w:r>
      <w:r w:rsidR="00731A13" w:rsidRPr="00042FEB">
        <w:rPr>
          <w:rFonts w:ascii="Arial" w:hAnsi="Arial" w:cs="Arial"/>
          <w:color w:val="000000"/>
        </w:rPr>
        <w:t>n en Representante de Traspaso.</w:t>
      </w:r>
    </w:p>
    <w:p w14:paraId="440BA0E3" w14:textId="77777777" w:rsidR="0002778B" w:rsidRPr="00042FEB" w:rsidRDefault="004231F0" w:rsidP="00B74EC2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color w:val="000000"/>
        </w:rPr>
        <w:t xml:space="preserve"> </w:t>
      </w:r>
    </w:p>
    <w:p w14:paraId="0D2804C0" w14:textId="77777777" w:rsidR="0002778B" w:rsidRPr="00042FEB" w:rsidRDefault="00792349" w:rsidP="00B74EC2">
      <w:pPr>
        <w:spacing w:line="276" w:lineRule="auto"/>
        <w:jc w:val="both"/>
        <w:rPr>
          <w:rFonts w:ascii="Arial" w:hAnsi="Arial" w:cs="Arial"/>
          <w:lang w:val="es-MX" w:eastAsia="en-US"/>
        </w:rPr>
      </w:pPr>
      <w:r w:rsidRPr="00042FEB">
        <w:rPr>
          <w:rFonts w:ascii="Arial" w:hAnsi="Arial" w:cs="Arial"/>
          <w:b/>
          <w:color w:val="000000"/>
        </w:rPr>
        <w:t>Artículo 3</w:t>
      </w:r>
      <w:r w:rsidR="002C0044" w:rsidRPr="00042FEB">
        <w:rPr>
          <w:rFonts w:ascii="Arial" w:hAnsi="Arial" w:cs="Arial"/>
          <w:b/>
          <w:color w:val="000000"/>
        </w:rPr>
        <w:t>.-</w:t>
      </w:r>
      <w:r w:rsidR="002C0044" w:rsidRPr="00042FEB">
        <w:rPr>
          <w:rFonts w:ascii="Arial" w:hAnsi="Arial" w:cs="Arial"/>
          <w:color w:val="000000"/>
        </w:rPr>
        <w:t xml:space="preserve"> </w:t>
      </w:r>
      <w:r w:rsidR="002C0044" w:rsidRPr="00042FEB">
        <w:rPr>
          <w:rFonts w:ascii="Arial" w:hAnsi="Arial" w:cs="Arial"/>
          <w:b/>
          <w:lang w:val="es-MX" w:eastAsia="en-US"/>
        </w:rPr>
        <w:t>Definiciones:</w:t>
      </w:r>
      <w:r w:rsidR="0002778B" w:rsidRPr="00042FEB">
        <w:rPr>
          <w:rFonts w:ascii="Arial" w:hAnsi="Arial" w:cs="Arial"/>
          <w:b/>
          <w:lang w:val="es-MX" w:eastAsia="en-US"/>
        </w:rPr>
        <w:t xml:space="preserve"> </w:t>
      </w:r>
      <w:r w:rsidR="00991E3C" w:rsidRPr="00042FEB">
        <w:rPr>
          <w:rFonts w:ascii="Arial" w:hAnsi="Arial" w:cs="Arial"/>
          <w:lang w:val="es-MX" w:eastAsia="en-US"/>
        </w:rPr>
        <w:t xml:space="preserve">Para los fines, alcance e interpretación de la presente normativa, los </w:t>
      </w:r>
      <w:r w:rsidR="0002778B" w:rsidRPr="00042FEB">
        <w:rPr>
          <w:rFonts w:ascii="Arial" w:hAnsi="Arial" w:cs="Arial"/>
          <w:lang w:val="es-MX" w:eastAsia="en-US"/>
        </w:rPr>
        <w:t>siguientes enunciados son parte in</w:t>
      </w:r>
      <w:r w:rsidR="00F10699" w:rsidRPr="00042FEB">
        <w:rPr>
          <w:rFonts w:ascii="Arial" w:hAnsi="Arial" w:cs="Arial"/>
          <w:lang w:val="es-MX" w:eastAsia="en-US"/>
        </w:rPr>
        <w:t>tegral de la</w:t>
      </w:r>
      <w:r w:rsidR="00991E3C" w:rsidRPr="00042FEB">
        <w:rPr>
          <w:rFonts w:ascii="Arial" w:hAnsi="Arial" w:cs="Arial"/>
          <w:lang w:val="es-MX" w:eastAsia="en-US"/>
        </w:rPr>
        <w:t xml:space="preserve"> misma</w:t>
      </w:r>
      <w:r w:rsidR="003F5F0E">
        <w:rPr>
          <w:rFonts w:ascii="Arial" w:hAnsi="Arial" w:cs="Arial"/>
          <w:lang w:val="es-MX" w:eastAsia="en-US"/>
        </w:rPr>
        <w:t>. A saber</w:t>
      </w:r>
      <w:r w:rsidR="00F10699" w:rsidRPr="00042FEB">
        <w:rPr>
          <w:rFonts w:ascii="Arial" w:hAnsi="Arial" w:cs="Arial"/>
          <w:lang w:val="es-MX" w:eastAsia="en-US"/>
        </w:rPr>
        <w:t>:</w:t>
      </w:r>
    </w:p>
    <w:p w14:paraId="534AFCE3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lang w:val="es-MX" w:eastAsia="en-US"/>
        </w:rPr>
      </w:pPr>
    </w:p>
    <w:p w14:paraId="7ED460B6" w14:textId="4E6E15A8" w:rsidR="005215A5" w:rsidRPr="00042FEB" w:rsidRDefault="005215A5" w:rsidP="00B74EC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>Acreditación de Promotor:</w:t>
      </w:r>
      <w:r w:rsidRPr="00042FEB">
        <w:rPr>
          <w:rFonts w:ascii="Arial" w:hAnsi="Arial" w:cs="Arial"/>
          <w:color w:val="000000"/>
        </w:rPr>
        <w:t xml:space="preserve"> Licencia otorgada por la Superintendencia de Salud y Riesgos Laborales a la persona física o moral para realizar la función de Promotor de Seguros de Salud</w:t>
      </w:r>
      <w:r w:rsidR="009C1324">
        <w:rPr>
          <w:rFonts w:ascii="Arial" w:hAnsi="Arial" w:cs="Arial"/>
          <w:color w:val="000000"/>
        </w:rPr>
        <w:t>.</w:t>
      </w:r>
      <w:r w:rsidR="00BE4CD1">
        <w:rPr>
          <w:rFonts w:ascii="Arial" w:hAnsi="Arial" w:cs="Arial"/>
          <w:color w:val="000000"/>
        </w:rPr>
        <w:t xml:space="preserve"> </w:t>
      </w:r>
    </w:p>
    <w:p w14:paraId="348F1490" w14:textId="77777777" w:rsidR="005215A5" w:rsidRPr="00042FEB" w:rsidRDefault="005215A5" w:rsidP="00B74EC2">
      <w:pPr>
        <w:spacing w:line="276" w:lineRule="auto"/>
        <w:jc w:val="both"/>
        <w:rPr>
          <w:rFonts w:ascii="Arial" w:hAnsi="Arial" w:cs="Arial"/>
          <w:lang w:val="es-MX" w:eastAsia="en-US"/>
        </w:rPr>
      </w:pPr>
    </w:p>
    <w:p w14:paraId="7014A842" w14:textId="77777777" w:rsidR="0002778B" w:rsidRPr="00042FEB" w:rsidRDefault="0002778B" w:rsidP="00B74EC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Administradoras de Riesgos de salud (ARS): </w:t>
      </w:r>
      <w:r w:rsidRPr="00042FEB">
        <w:rPr>
          <w:rFonts w:ascii="Arial" w:hAnsi="Arial" w:cs="Arial"/>
          <w:color w:val="000000"/>
        </w:rPr>
        <w:t xml:space="preserve">Son entidades públicas, privadas o mixtas, descentralizadas, con patrimonio propio y personería jurídica, autorizadas por la Superintendencia de Salud y Riesgos Laborales (SISALRIL) para asumir y administrar el riesgo de la provisión del Plan Básico de Salud (PBS) a una determinada cantidad de beneficiarios, mediante un pago per cápita previamente establecido por el Consejo Nacional de Seguridad Social (CNSS). </w:t>
      </w:r>
    </w:p>
    <w:p w14:paraId="6387E4E9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6F659F13" w14:textId="77777777" w:rsidR="0002778B" w:rsidRPr="00042FEB" w:rsidRDefault="0002778B" w:rsidP="00B74E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42FEB">
        <w:rPr>
          <w:rFonts w:ascii="Arial" w:hAnsi="Arial" w:cs="Arial"/>
          <w:b/>
          <w:color w:val="000000"/>
        </w:rPr>
        <w:t>Afiliado</w:t>
      </w:r>
      <w:r w:rsidRPr="00042FEB">
        <w:rPr>
          <w:rFonts w:ascii="Arial" w:hAnsi="Arial" w:cs="Arial"/>
          <w:color w:val="000000"/>
        </w:rPr>
        <w:t xml:space="preserve">: Es la </w:t>
      </w:r>
      <w:r w:rsidR="00681A6F" w:rsidRPr="00042FEB">
        <w:rPr>
          <w:rFonts w:ascii="Arial" w:hAnsi="Arial" w:cs="Arial"/>
          <w:color w:val="000000"/>
        </w:rPr>
        <w:t>persona beneficiaria</w:t>
      </w:r>
      <w:r w:rsidRPr="00042FEB">
        <w:rPr>
          <w:rFonts w:ascii="Arial" w:hAnsi="Arial" w:cs="Arial"/>
          <w:color w:val="000000"/>
        </w:rPr>
        <w:t xml:space="preserve"> del Plan Básico de Salud (PBS) y/</w:t>
      </w:r>
      <w:r w:rsidRPr="00042FEB">
        <w:rPr>
          <w:rFonts w:ascii="Arial" w:hAnsi="Arial" w:cs="Arial"/>
        </w:rPr>
        <w:t xml:space="preserve">o </w:t>
      </w:r>
      <w:r w:rsidR="00731A13" w:rsidRPr="00042FEB">
        <w:rPr>
          <w:rFonts w:ascii="Arial" w:hAnsi="Arial" w:cs="Arial"/>
        </w:rPr>
        <w:t xml:space="preserve">de cualquier </w:t>
      </w:r>
      <w:r w:rsidRPr="00042FEB">
        <w:rPr>
          <w:rFonts w:ascii="Arial" w:hAnsi="Arial" w:cs="Arial"/>
        </w:rPr>
        <w:t>Plan Alternativo de Salud</w:t>
      </w:r>
      <w:r w:rsidR="00650858" w:rsidRPr="00042FEB">
        <w:rPr>
          <w:rFonts w:ascii="Arial" w:hAnsi="Arial" w:cs="Arial"/>
        </w:rPr>
        <w:t xml:space="preserve"> (PAS)</w:t>
      </w:r>
      <w:r w:rsidRPr="00042FEB">
        <w:rPr>
          <w:rFonts w:ascii="Arial" w:hAnsi="Arial" w:cs="Arial"/>
        </w:rPr>
        <w:t>.</w:t>
      </w:r>
    </w:p>
    <w:p w14:paraId="28949357" w14:textId="77777777" w:rsidR="008E729C" w:rsidRPr="00042FEB" w:rsidRDefault="008E729C" w:rsidP="00BE12D4">
      <w:pPr>
        <w:pStyle w:val="Prrafodelista"/>
        <w:rPr>
          <w:rFonts w:ascii="Arial" w:hAnsi="Arial" w:cs="Arial"/>
        </w:rPr>
      </w:pPr>
    </w:p>
    <w:p w14:paraId="66E538C2" w14:textId="77777777" w:rsidR="0002778B" w:rsidRPr="00042FEB" w:rsidRDefault="00E7678F" w:rsidP="006508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42FEB">
        <w:rPr>
          <w:rFonts w:ascii="Arial" w:hAnsi="Arial" w:cs="Arial"/>
          <w:b/>
          <w:bCs/>
        </w:rPr>
        <w:t xml:space="preserve">Código de Traspaso: </w:t>
      </w:r>
      <w:r w:rsidRPr="00042FEB">
        <w:rPr>
          <w:rFonts w:ascii="Arial" w:hAnsi="Arial" w:cs="Arial"/>
        </w:rPr>
        <w:t>Es el número otorgado por UNIPAGO</w:t>
      </w:r>
      <w:r w:rsidR="00070A5E" w:rsidRPr="00042FEB">
        <w:rPr>
          <w:rFonts w:ascii="Arial" w:hAnsi="Arial" w:cs="Arial"/>
        </w:rPr>
        <w:t>,</w:t>
      </w:r>
      <w:r w:rsidRPr="00042FEB">
        <w:rPr>
          <w:rFonts w:ascii="Arial" w:hAnsi="Arial" w:cs="Arial"/>
        </w:rPr>
        <w:t xml:space="preserve"> previa autorización de la SISALRIL</w:t>
      </w:r>
      <w:r w:rsidR="00070A5E" w:rsidRPr="00042FEB">
        <w:rPr>
          <w:rFonts w:ascii="Arial" w:hAnsi="Arial" w:cs="Arial"/>
        </w:rPr>
        <w:t>,</w:t>
      </w:r>
      <w:r w:rsidRPr="00042FEB">
        <w:rPr>
          <w:rFonts w:ascii="Arial" w:hAnsi="Arial" w:cs="Arial"/>
        </w:rPr>
        <w:t xml:space="preserve"> a los Representantes de Traspaso, que utilizaran para realizar </w:t>
      </w:r>
      <w:r w:rsidR="003F5F0E">
        <w:rPr>
          <w:rFonts w:ascii="Arial" w:hAnsi="Arial" w:cs="Arial"/>
        </w:rPr>
        <w:t>los</w:t>
      </w:r>
      <w:r w:rsidR="00070A5E" w:rsidRPr="00042FEB">
        <w:rPr>
          <w:rFonts w:ascii="Arial" w:hAnsi="Arial" w:cs="Arial"/>
        </w:rPr>
        <w:t xml:space="preserve"> traspaso</w:t>
      </w:r>
      <w:r w:rsidR="003F5F0E">
        <w:rPr>
          <w:rFonts w:ascii="Arial" w:hAnsi="Arial" w:cs="Arial"/>
        </w:rPr>
        <w:t>s</w:t>
      </w:r>
      <w:r w:rsidR="00070A5E" w:rsidRPr="00042FEB">
        <w:rPr>
          <w:rFonts w:ascii="Arial" w:hAnsi="Arial" w:cs="Arial"/>
        </w:rPr>
        <w:t xml:space="preserve"> entre ARS.</w:t>
      </w:r>
      <w:r w:rsidRPr="00042FEB">
        <w:rPr>
          <w:rFonts w:ascii="Arial" w:hAnsi="Arial" w:cs="Arial"/>
        </w:rPr>
        <w:t xml:space="preserve"> </w:t>
      </w:r>
    </w:p>
    <w:p w14:paraId="02BF679C" w14:textId="77777777" w:rsidR="00650858" w:rsidRPr="00042FEB" w:rsidRDefault="00650858" w:rsidP="00B74E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3F68C30" w14:textId="77777777" w:rsidR="0025264F" w:rsidRDefault="0002778B" w:rsidP="0025264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>Plan Básico de Salud (PBS):</w:t>
      </w:r>
      <w:r w:rsidRPr="00042FEB">
        <w:rPr>
          <w:rFonts w:ascii="Arial" w:hAnsi="Arial" w:cs="Arial"/>
          <w:color w:val="000000"/>
        </w:rPr>
        <w:t xml:space="preserve"> Es el conjunto de servicios de atención en salud </w:t>
      </w:r>
      <w:r w:rsidR="003F5F0E" w:rsidRPr="00042FEB">
        <w:rPr>
          <w:rFonts w:ascii="Arial" w:hAnsi="Arial" w:cs="Arial"/>
          <w:color w:val="000000"/>
        </w:rPr>
        <w:t xml:space="preserve">a </w:t>
      </w:r>
      <w:r w:rsidR="003F5F0E">
        <w:rPr>
          <w:rFonts w:ascii="Arial" w:hAnsi="Arial" w:cs="Arial"/>
          <w:color w:val="000000"/>
        </w:rPr>
        <w:t>los</w:t>
      </w:r>
      <w:r w:rsidRPr="00042FEB">
        <w:rPr>
          <w:rFonts w:ascii="Arial" w:hAnsi="Arial" w:cs="Arial"/>
          <w:color w:val="000000"/>
        </w:rPr>
        <w:t xml:space="preserve"> que tienen derecho todos los afiliados a</w:t>
      </w:r>
      <w:r w:rsidR="00731A13" w:rsidRPr="00042FEB">
        <w:rPr>
          <w:rFonts w:ascii="Arial" w:hAnsi="Arial" w:cs="Arial"/>
          <w:color w:val="000000"/>
        </w:rPr>
        <w:t xml:space="preserve">l Sistema Dominicano de </w:t>
      </w:r>
      <w:r w:rsidR="00731A13" w:rsidRPr="00042FEB">
        <w:rPr>
          <w:rFonts w:ascii="Arial" w:hAnsi="Arial" w:cs="Arial"/>
          <w:color w:val="000000"/>
        </w:rPr>
        <w:lastRenderedPageBreak/>
        <w:t>Seguridad Social a través de</w:t>
      </w:r>
      <w:r w:rsidRPr="00042FEB">
        <w:rPr>
          <w:rFonts w:ascii="Arial" w:hAnsi="Arial" w:cs="Arial"/>
          <w:color w:val="000000"/>
        </w:rPr>
        <w:t xml:space="preserve"> los Regímenes Contributivo, Contributivo-Subsidiado </w:t>
      </w:r>
      <w:r w:rsidR="00731A13" w:rsidRPr="00042FEB">
        <w:rPr>
          <w:rFonts w:ascii="Arial" w:hAnsi="Arial" w:cs="Arial"/>
          <w:color w:val="000000"/>
        </w:rPr>
        <w:t>o</w:t>
      </w:r>
      <w:r w:rsidRPr="00042FEB">
        <w:rPr>
          <w:rFonts w:ascii="Arial" w:hAnsi="Arial" w:cs="Arial"/>
          <w:color w:val="000000"/>
        </w:rPr>
        <w:t xml:space="preserve"> Subsidiado. Su contenido está definido en el Catálogo de Pres</w:t>
      </w:r>
      <w:r w:rsidR="00EC6862" w:rsidRPr="00042FEB">
        <w:rPr>
          <w:rFonts w:ascii="Arial" w:hAnsi="Arial" w:cs="Arial"/>
          <w:color w:val="000000"/>
        </w:rPr>
        <w:t xml:space="preserve">taciones </w:t>
      </w:r>
      <w:r w:rsidR="00681A6F" w:rsidRPr="00042FEB">
        <w:rPr>
          <w:rFonts w:ascii="Arial" w:hAnsi="Arial" w:cs="Arial"/>
          <w:color w:val="000000"/>
        </w:rPr>
        <w:t>del Plan</w:t>
      </w:r>
      <w:r w:rsidR="00EC6862" w:rsidRPr="00042FEB">
        <w:rPr>
          <w:rFonts w:ascii="Arial" w:hAnsi="Arial" w:cs="Arial"/>
          <w:color w:val="000000"/>
        </w:rPr>
        <w:t xml:space="preserve"> Básico de Salud (PBS</w:t>
      </w:r>
      <w:r w:rsidRPr="00042FEB">
        <w:rPr>
          <w:rFonts w:ascii="Arial" w:hAnsi="Arial" w:cs="Arial"/>
          <w:color w:val="000000"/>
        </w:rPr>
        <w:t xml:space="preserve">) aprobado por el CNSS. </w:t>
      </w:r>
    </w:p>
    <w:p w14:paraId="246CCFFA" w14:textId="77777777" w:rsidR="0025264F" w:rsidRDefault="0025264F" w:rsidP="0025264F">
      <w:pPr>
        <w:pStyle w:val="Prrafodelista"/>
        <w:rPr>
          <w:rFonts w:ascii="Arial" w:hAnsi="Arial" w:cs="Arial"/>
          <w:b/>
          <w:color w:val="000000"/>
        </w:rPr>
      </w:pPr>
    </w:p>
    <w:p w14:paraId="7D737FAD" w14:textId="1E997EB0" w:rsidR="0002778B" w:rsidRDefault="0002778B" w:rsidP="003C29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s-ES_tradnl"/>
        </w:rPr>
      </w:pPr>
      <w:r w:rsidRPr="0025264F">
        <w:rPr>
          <w:rFonts w:ascii="Arial" w:hAnsi="Arial" w:cs="Arial"/>
          <w:b/>
          <w:color w:val="000000"/>
        </w:rPr>
        <w:t>Planes Alternativos de Salud (PAS):</w:t>
      </w:r>
      <w:r w:rsidRPr="0025264F">
        <w:rPr>
          <w:rFonts w:ascii="Arial" w:hAnsi="Arial" w:cs="Arial"/>
          <w:color w:val="000000"/>
        </w:rPr>
        <w:t xml:space="preserve"> </w:t>
      </w:r>
      <w:r w:rsidR="003C2990" w:rsidRPr="003C2990">
        <w:rPr>
          <w:rFonts w:ascii="Arial" w:hAnsi="Arial" w:cs="Arial"/>
          <w:color w:val="000000"/>
          <w:lang w:val="es-ES_tradnl"/>
        </w:rPr>
        <w:t>Son todas aquellas coberturas de salud que constituyen modalidades no obligatorias de acceso a los servicios de sal</w:t>
      </w:r>
      <w:r w:rsidR="00BE4CD1">
        <w:rPr>
          <w:rFonts w:ascii="Arial" w:hAnsi="Arial" w:cs="Arial"/>
          <w:color w:val="000000"/>
          <w:lang w:val="es-ES_tradnl"/>
        </w:rPr>
        <w:t>ud suscritos entre la ARS y el c</w:t>
      </w:r>
      <w:r w:rsidR="003C2990" w:rsidRPr="003C2990">
        <w:rPr>
          <w:rFonts w:ascii="Arial" w:hAnsi="Arial" w:cs="Arial"/>
          <w:color w:val="000000"/>
          <w:lang w:val="es-ES_tradnl"/>
        </w:rPr>
        <w:t xml:space="preserve">ontratante. Los tipos de </w:t>
      </w:r>
      <w:r w:rsidR="00BE4CD1">
        <w:rPr>
          <w:rFonts w:ascii="Arial" w:hAnsi="Arial" w:cs="Arial"/>
          <w:color w:val="000000"/>
          <w:lang w:val="es-ES_tradnl"/>
        </w:rPr>
        <w:t>p</w:t>
      </w:r>
      <w:r w:rsidR="003C2990" w:rsidRPr="003C2990">
        <w:rPr>
          <w:rFonts w:ascii="Arial" w:hAnsi="Arial" w:cs="Arial"/>
          <w:color w:val="000000"/>
          <w:lang w:val="es-ES_tradnl"/>
        </w:rPr>
        <w:t>lanes que se contemplan son: Planes Complementarios (PC), Planes Especiales de Medicina Prepagada (PEMP) y Planes Voluntarios (PV).</w:t>
      </w:r>
    </w:p>
    <w:p w14:paraId="52F606F2" w14:textId="77777777" w:rsidR="003C2990" w:rsidRPr="00042FEB" w:rsidRDefault="003C2990" w:rsidP="00B74EC2">
      <w:pPr>
        <w:pStyle w:val="Prrafodelista"/>
        <w:spacing w:line="276" w:lineRule="auto"/>
        <w:jc w:val="both"/>
        <w:rPr>
          <w:rFonts w:ascii="Arial" w:hAnsi="Arial" w:cs="Arial"/>
          <w:color w:val="000000"/>
        </w:rPr>
      </w:pPr>
    </w:p>
    <w:p w14:paraId="43755425" w14:textId="7A2215E0" w:rsidR="00414123" w:rsidRPr="00042FEB" w:rsidRDefault="0002778B" w:rsidP="00B74E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>Prestadoras de Servicios de Salud (PSS):</w:t>
      </w:r>
      <w:r w:rsidRPr="00042FEB">
        <w:rPr>
          <w:rFonts w:ascii="Arial" w:hAnsi="Arial" w:cs="Arial"/>
          <w:color w:val="000000"/>
        </w:rPr>
        <w:t xml:space="preserve"> Todo aquel profesional de la salud legalmente facultado o entidades públicas, privadas o mixtas, descentralizadas, con patrimonio propio y personería jurídica, dedicadas a la provisión de servicios ambulatorios, diagnósticos, farmacéuticos, hospitalarios y quirúrgicos, habilitadas por el Ministerio de Salud Pública y Asistencia</w:t>
      </w:r>
      <w:r w:rsidR="002753E4" w:rsidRPr="00042FEB">
        <w:rPr>
          <w:rFonts w:ascii="Arial" w:hAnsi="Arial" w:cs="Arial"/>
          <w:color w:val="000000"/>
        </w:rPr>
        <w:t xml:space="preserve"> Social, de acuerdo a la Ley General de Salud N</w:t>
      </w:r>
      <w:r w:rsidR="00A2281D">
        <w:rPr>
          <w:rFonts w:ascii="Arial" w:hAnsi="Arial" w:cs="Arial"/>
          <w:color w:val="000000"/>
        </w:rPr>
        <w:t>úm</w:t>
      </w:r>
      <w:r w:rsidR="002753E4" w:rsidRPr="00042FEB">
        <w:rPr>
          <w:rFonts w:ascii="Arial" w:hAnsi="Arial" w:cs="Arial"/>
          <w:color w:val="000000"/>
        </w:rPr>
        <w:t>. 42-01</w:t>
      </w:r>
      <w:r w:rsidR="00FD0EB7" w:rsidRPr="00042FEB">
        <w:rPr>
          <w:rFonts w:ascii="Arial" w:hAnsi="Arial" w:cs="Arial"/>
          <w:color w:val="000000"/>
        </w:rPr>
        <w:t>.</w:t>
      </w:r>
    </w:p>
    <w:p w14:paraId="0729EE4E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EA7D829" w14:textId="77777777" w:rsidR="0002778B" w:rsidRDefault="0002778B" w:rsidP="00B74E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>Promotor de Seguros de Salud</w:t>
      </w:r>
      <w:r w:rsidRPr="00042FEB">
        <w:rPr>
          <w:rFonts w:ascii="Arial" w:hAnsi="Arial" w:cs="Arial"/>
          <w:color w:val="000000"/>
        </w:rPr>
        <w:t>: Es la persona física o moral, debidamente acreditada por la Superintendencia de Salud y Riesgos Laborales</w:t>
      </w:r>
      <w:r w:rsidR="00081ADC" w:rsidRPr="00042FEB">
        <w:rPr>
          <w:rFonts w:ascii="Arial" w:hAnsi="Arial" w:cs="Arial"/>
          <w:color w:val="000000"/>
        </w:rPr>
        <w:t xml:space="preserve"> (SISALRIL</w:t>
      </w:r>
      <w:r w:rsidR="00681A6F" w:rsidRPr="00042FEB">
        <w:rPr>
          <w:rFonts w:ascii="Arial" w:hAnsi="Arial" w:cs="Arial"/>
          <w:color w:val="000000"/>
        </w:rPr>
        <w:t>), destinada</w:t>
      </w:r>
      <w:r w:rsidRPr="00042FEB">
        <w:rPr>
          <w:rFonts w:ascii="Arial" w:hAnsi="Arial" w:cs="Arial"/>
          <w:color w:val="000000"/>
        </w:rPr>
        <w:t xml:space="preserve"> a promover y ofertar los servicios de salud e inscribir afiliados en las Administradoras de Riesgos de Salud (ARS).</w:t>
      </w:r>
    </w:p>
    <w:p w14:paraId="381C9515" w14:textId="77777777" w:rsidR="00BB0DC3" w:rsidRDefault="00BB0DC3" w:rsidP="00BB0DC3">
      <w:pPr>
        <w:pStyle w:val="Prrafodelista"/>
        <w:rPr>
          <w:rFonts w:ascii="Arial" w:hAnsi="Arial" w:cs="Arial"/>
          <w:color w:val="000000"/>
        </w:rPr>
      </w:pPr>
    </w:p>
    <w:p w14:paraId="3B900798" w14:textId="54BC4BD5" w:rsidR="00654C7B" w:rsidRPr="00042FEB" w:rsidRDefault="00654C7B" w:rsidP="00654C7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</w:rPr>
        <w:t>Sistema Dominicano de Seguridad Social (SDSS):</w:t>
      </w:r>
      <w:r w:rsidRPr="00042FEB">
        <w:rPr>
          <w:rFonts w:ascii="Arial" w:hAnsi="Arial" w:cs="Arial"/>
        </w:rPr>
        <w:t xml:space="preserve"> Es </w:t>
      </w:r>
      <w:r w:rsidR="00730BC5">
        <w:rPr>
          <w:rFonts w:ascii="Arial" w:hAnsi="Arial" w:cs="Arial"/>
        </w:rPr>
        <w:t xml:space="preserve">aquel que tiene por </w:t>
      </w:r>
      <w:r w:rsidR="00042FEB" w:rsidRPr="00042FEB">
        <w:rPr>
          <w:rFonts w:ascii="Arial" w:hAnsi="Arial" w:cs="Arial"/>
        </w:rPr>
        <w:t>objeto</w:t>
      </w:r>
      <w:r w:rsidR="00387545" w:rsidRPr="00042FEB">
        <w:rPr>
          <w:rFonts w:ascii="Arial" w:hAnsi="Arial" w:cs="Arial"/>
        </w:rPr>
        <w:t xml:space="preserve"> la regulación y desarrollo de </w:t>
      </w:r>
      <w:r w:rsidRPr="00042FEB">
        <w:rPr>
          <w:rFonts w:ascii="Arial" w:hAnsi="Arial" w:cs="Arial"/>
        </w:rPr>
        <w:t xml:space="preserve">los deberes y derechos recíprocos </w:t>
      </w:r>
      <w:r w:rsidR="003F5F0E">
        <w:rPr>
          <w:rFonts w:ascii="Arial" w:hAnsi="Arial" w:cs="Arial"/>
        </w:rPr>
        <w:t xml:space="preserve">entre </w:t>
      </w:r>
      <w:r w:rsidRPr="00042FEB">
        <w:rPr>
          <w:rFonts w:ascii="Arial" w:hAnsi="Arial" w:cs="Arial"/>
        </w:rPr>
        <w:t>el Estado y los ciudadanos</w:t>
      </w:r>
      <w:r w:rsidR="003F5F0E">
        <w:rPr>
          <w:rFonts w:ascii="Arial" w:hAnsi="Arial" w:cs="Arial"/>
        </w:rPr>
        <w:t xml:space="preserve"> o residentes legales,</w:t>
      </w:r>
      <w:r w:rsidRPr="00042FEB">
        <w:rPr>
          <w:rFonts w:ascii="Arial" w:hAnsi="Arial" w:cs="Arial"/>
        </w:rPr>
        <w:t xml:space="preserve"> en lo referente al financiamiento para la protección de la población contra los riesgos de vejez, discapacidad, sobrevivencia, enfermedad, maternidad, lactancia, y riesgos laborales</w:t>
      </w:r>
      <w:r w:rsidR="0032028C" w:rsidRPr="00042FEB">
        <w:rPr>
          <w:rFonts w:ascii="Arial" w:hAnsi="Arial" w:cs="Arial"/>
        </w:rPr>
        <w:t xml:space="preserve">, creado en virtud de la Ley </w:t>
      </w:r>
      <w:r w:rsidR="00E614AE" w:rsidRPr="00042FEB">
        <w:rPr>
          <w:rFonts w:ascii="Arial" w:hAnsi="Arial" w:cs="Arial"/>
          <w:color w:val="000000"/>
        </w:rPr>
        <w:t>Núm</w:t>
      </w:r>
      <w:r w:rsidR="00A2281D">
        <w:rPr>
          <w:rFonts w:ascii="Arial" w:hAnsi="Arial" w:cs="Arial"/>
          <w:color w:val="000000"/>
        </w:rPr>
        <w:t>.</w:t>
      </w:r>
      <w:r w:rsidR="00E614AE" w:rsidRPr="00042FEB">
        <w:rPr>
          <w:rFonts w:ascii="Arial" w:hAnsi="Arial" w:cs="Arial"/>
        </w:rPr>
        <w:t xml:space="preserve"> </w:t>
      </w:r>
      <w:r w:rsidR="0032028C" w:rsidRPr="00042FEB">
        <w:rPr>
          <w:rFonts w:ascii="Arial" w:hAnsi="Arial" w:cs="Arial"/>
        </w:rPr>
        <w:t>87-01 del 9 de mayo de 2001</w:t>
      </w:r>
      <w:r w:rsidRPr="00042FEB">
        <w:rPr>
          <w:rFonts w:ascii="Arial" w:hAnsi="Arial" w:cs="Arial"/>
        </w:rPr>
        <w:t>. Este sistema comprende a todas las instituciones públicas, privadas y mixtas que realizan actividades principales o complementarias de Seguridad Social en la República Dominicana.</w:t>
      </w:r>
    </w:p>
    <w:p w14:paraId="1F801834" w14:textId="77777777" w:rsidR="002753E4" w:rsidRPr="00042FEB" w:rsidRDefault="002753E4" w:rsidP="00B74EC2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102D4F65" w14:textId="0841A9EA" w:rsidR="0002778B" w:rsidRPr="00566442" w:rsidRDefault="0002778B" w:rsidP="00B74EC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>Superintendencia de Salud y</w:t>
      </w:r>
      <w:r w:rsidR="00672EDC" w:rsidRPr="00042FEB">
        <w:rPr>
          <w:rFonts w:ascii="Arial" w:hAnsi="Arial" w:cs="Arial"/>
          <w:b/>
          <w:color w:val="000000"/>
        </w:rPr>
        <w:t xml:space="preserve"> Riesgos Laborales (SISALRIL). </w:t>
      </w:r>
      <w:r w:rsidR="00681A6F" w:rsidRPr="00042FEB">
        <w:rPr>
          <w:rFonts w:ascii="Arial" w:hAnsi="Arial" w:cs="Arial"/>
          <w:color w:val="000000"/>
        </w:rPr>
        <w:t>E</w:t>
      </w:r>
      <w:r w:rsidR="00681A6F" w:rsidRPr="00042FEB">
        <w:rPr>
          <w:rFonts w:ascii="Arial" w:hAnsi="Arial" w:cs="Arial"/>
        </w:rPr>
        <w:t xml:space="preserve">ntidad estatal autónoma, con personería jurídica y patrimonio propio, la cual, a nombre y representación del Estado Dominicano ejerce a cabalidad la función de velar por el estricto cumplimiento de la Ley </w:t>
      </w:r>
      <w:r w:rsidR="00E614AE" w:rsidRPr="00042FEB">
        <w:rPr>
          <w:rFonts w:ascii="Arial" w:hAnsi="Arial" w:cs="Arial"/>
          <w:color w:val="000000"/>
        </w:rPr>
        <w:t>Núm</w:t>
      </w:r>
      <w:r w:rsidR="00A2281D">
        <w:rPr>
          <w:rFonts w:ascii="Arial" w:hAnsi="Arial" w:cs="Arial"/>
          <w:color w:val="000000"/>
        </w:rPr>
        <w:t>.</w:t>
      </w:r>
      <w:r w:rsidR="00E614AE" w:rsidRPr="00042FEB">
        <w:rPr>
          <w:rFonts w:ascii="Arial" w:hAnsi="Arial" w:cs="Arial"/>
        </w:rPr>
        <w:t xml:space="preserve"> </w:t>
      </w:r>
      <w:r w:rsidR="00681A6F" w:rsidRPr="00042FEB">
        <w:rPr>
          <w:rFonts w:ascii="Arial" w:hAnsi="Arial" w:cs="Arial"/>
        </w:rPr>
        <w:t>87-01 y sus normas complementarias, de proteger los intereses de los afiliados, de vigilar la solvencia financiera de las Administradoras de Riesgos de Salud (ARS) y el Seguro Nacional de Salud (SENASA), de supervisar el pago puntual a dichas Administradoras y de éstas a las Prestadoras de Servicios de Salud (PSS) y contribuir a fortalecer el Sistema Nacional de Salud.</w:t>
      </w:r>
    </w:p>
    <w:p w14:paraId="70245377" w14:textId="77777777" w:rsidR="00566442" w:rsidRDefault="00566442" w:rsidP="00566442">
      <w:pPr>
        <w:pStyle w:val="Prrafodelista"/>
        <w:rPr>
          <w:rFonts w:ascii="Arial" w:hAnsi="Arial" w:cs="Arial"/>
          <w:color w:val="000000"/>
        </w:rPr>
      </w:pPr>
    </w:p>
    <w:p w14:paraId="2B5B6EE5" w14:textId="77777777" w:rsidR="00515DA3" w:rsidRDefault="00515DA3" w:rsidP="00B74EC2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7E935F28" w14:textId="17C9C279" w:rsidR="0002778B" w:rsidRPr="00042FEB" w:rsidRDefault="0002778B" w:rsidP="00B74EC2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042FEB">
        <w:rPr>
          <w:rFonts w:ascii="Arial" w:hAnsi="Arial" w:cs="Arial"/>
          <w:b/>
          <w:color w:val="000000"/>
        </w:rPr>
        <w:t>CAP</w:t>
      </w:r>
      <w:r w:rsidR="003F345E">
        <w:rPr>
          <w:rFonts w:ascii="Arial" w:hAnsi="Arial" w:cs="Arial"/>
          <w:b/>
        </w:rPr>
        <w:t>Í</w:t>
      </w:r>
      <w:r w:rsidRPr="00042FEB">
        <w:rPr>
          <w:rFonts w:ascii="Arial" w:hAnsi="Arial" w:cs="Arial"/>
          <w:b/>
          <w:color w:val="000000"/>
        </w:rPr>
        <w:t>TULO II</w:t>
      </w:r>
    </w:p>
    <w:p w14:paraId="76B680AE" w14:textId="77777777" w:rsidR="0002778B" w:rsidRPr="00042FEB" w:rsidRDefault="0002778B" w:rsidP="00B74EC2">
      <w:pPr>
        <w:spacing w:line="276" w:lineRule="auto"/>
        <w:jc w:val="center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lastRenderedPageBreak/>
        <w:t xml:space="preserve">DERECHOS Y REQUISITOS PARA LA </w:t>
      </w:r>
      <w:r w:rsidR="003F345E" w:rsidRPr="00042FEB">
        <w:rPr>
          <w:rFonts w:ascii="Arial" w:hAnsi="Arial" w:cs="Arial"/>
          <w:b/>
          <w:color w:val="000000"/>
        </w:rPr>
        <w:t>ACREDITACI</w:t>
      </w:r>
      <w:r w:rsidR="003F345E">
        <w:rPr>
          <w:rFonts w:ascii="Arial" w:hAnsi="Arial" w:cs="Arial"/>
          <w:b/>
          <w:color w:val="000000"/>
        </w:rPr>
        <w:t>Ó</w:t>
      </w:r>
      <w:r w:rsidR="003F345E" w:rsidRPr="00042FEB">
        <w:rPr>
          <w:rFonts w:ascii="Arial" w:hAnsi="Arial" w:cs="Arial"/>
          <w:b/>
          <w:color w:val="000000"/>
        </w:rPr>
        <w:t xml:space="preserve">N </w:t>
      </w:r>
      <w:r w:rsidRPr="00042FEB">
        <w:rPr>
          <w:rFonts w:ascii="Arial" w:hAnsi="Arial" w:cs="Arial"/>
          <w:b/>
          <w:color w:val="000000"/>
        </w:rPr>
        <w:t>DE LOS PROMOTORES DE SEGURO</w:t>
      </w:r>
      <w:r w:rsidR="00AE30F6" w:rsidRPr="00042FEB">
        <w:rPr>
          <w:rFonts w:ascii="Arial" w:hAnsi="Arial" w:cs="Arial"/>
          <w:b/>
          <w:color w:val="000000"/>
        </w:rPr>
        <w:t>S DE SALUD</w:t>
      </w:r>
    </w:p>
    <w:p w14:paraId="52739CDA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38554AF6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b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</w:rPr>
        <w:t xml:space="preserve">Artículo </w:t>
      </w:r>
      <w:r w:rsidR="004231F0" w:rsidRPr="00042FEB">
        <w:rPr>
          <w:rFonts w:ascii="Arial" w:hAnsi="Arial" w:cs="Arial"/>
          <w:b/>
          <w:color w:val="000000"/>
        </w:rPr>
        <w:t>4</w:t>
      </w:r>
      <w:r w:rsidRPr="00042FEB">
        <w:rPr>
          <w:rFonts w:ascii="Arial" w:hAnsi="Arial" w:cs="Arial"/>
          <w:b/>
          <w:color w:val="000000"/>
        </w:rPr>
        <w:t>.-</w:t>
      </w:r>
      <w:r w:rsidR="00042FEB" w:rsidRPr="00042FEB">
        <w:rPr>
          <w:rFonts w:ascii="Arial" w:hAnsi="Arial" w:cs="Arial"/>
          <w:b/>
          <w:color w:val="000000"/>
        </w:rPr>
        <w:t xml:space="preserve"> </w:t>
      </w:r>
      <w:r w:rsidR="00BB0DC3" w:rsidRPr="00A76B77">
        <w:rPr>
          <w:rFonts w:ascii="Arial" w:hAnsi="Arial" w:cs="Arial"/>
          <w:b/>
          <w:color w:val="000000"/>
        </w:rPr>
        <w:t>Derecho</w:t>
      </w:r>
      <w:r w:rsidR="00A76B77" w:rsidRPr="00A76B77">
        <w:rPr>
          <w:rFonts w:ascii="Arial" w:hAnsi="Arial" w:cs="Arial"/>
          <w:b/>
          <w:color w:val="000000"/>
        </w:rPr>
        <w:t>:</w:t>
      </w:r>
      <w:r w:rsidRPr="00042FEB">
        <w:rPr>
          <w:rFonts w:ascii="Arial" w:hAnsi="Arial" w:cs="Arial"/>
          <w:color w:val="000000"/>
        </w:rPr>
        <w:t xml:space="preserve"> Tendrán derecho a obtener la licencia como Promotor de Seguros de Salud</w:t>
      </w:r>
      <w:r w:rsidR="0032028C" w:rsidRPr="00042FEB">
        <w:rPr>
          <w:rFonts w:ascii="Arial" w:hAnsi="Arial" w:cs="Arial"/>
          <w:color w:val="000000"/>
        </w:rPr>
        <w:t>, otorgada por</w:t>
      </w:r>
      <w:r w:rsidRPr="00042FEB">
        <w:rPr>
          <w:rFonts w:ascii="Arial" w:hAnsi="Arial" w:cs="Arial"/>
          <w:color w:val="000000"/>
        </w:rPr>
        <w:t xml:space="preserve"> la Superintendencia de Salud y Riesgos Laborales</w:t>
      </w:r>
      <w:r w:rsidR="00F851AC" w:rsidRPr="00042FEB">
        <w:rPr>
          <w:rFonts w:ascii="Arial" w:hAnsi="Arial" w:cs="Arial"/>
          <w:color w:val="000000"/>
        </w:rPr>
        <w:t xml:space="preserve"> (SISALRIL)</w:t>
      </w:r>
      <w:r w:rsidR="0052078C" w:rsidRPr="00042FEB">
        <w:rPr>
          <w:rFonts w:ascii="Arial" w:hAnsi="Arial" w:cs="Arial"/>
          <w:color w:val="000000"/>
        </w:rPr>
        <w:t>, las</w:t>
      </w:r>
      <w:r w:rsidRPr="00042FEB">
        <w:rPr>
          <w:rFonts w:ascii="Arial" w:hAnsi="Arial" w:cs="Arial"/>
          <w:color w:val="000000"/>
        </w:rPr>
        <w:t xml:space="preserve"> personas físicas o mor</w:t>
      </w:r>
      <w:r w:rsidR="0052078C" w:rsidRPr="00042FEB">
        <w:rPr>
          <w:rFonts w:ascii="Arial" w:hAnsi="Arial" w:cs="Arial"/>
          <w:color w:val="000000"/>
        </w:rPr>
        <w:t xml:space="preserve">ales </w:t>
      </w:r>
      <w:r w:rsidRPr="00042FEB">
        <w:rPr>
          <w:rFonts w:ascii="Arial" w:hAnsi="Arial" w:cs="Arial"/>
          <w:color w:val="000000"/>
        </w:rPr>
        <w:t xml:space="preserve">que cumplan con los requisitos </w:t>
      </w:r>
      <w:r w:rsidR="00681A6F" w:rsidRPr="00042FEB">
        <w:rPr>
          <w:rFonts w:ascii="Arial" w:hAnsi="Arial" w:cs="Arial"/>
          <w:color w:val="000000"/>
        </w:rPr>
        <w:t>establecidos en</w:t>
      </w:r>
      <w:r w:rsidR="00EE414B" w:rsidRPr="00042FEB">
        <w:rPr>
          <w:rFonts w:ascii="Arial" w:hAnsi="Arial" w:cs="Arial"/>
          <w:color w:val="000000"/>
        </w:rPr>
        <w:t xml:space="preserve"> el Reglamento de </w:t>
      </w:r>
      <w:r w:rsidR="00A43259" w:rsidRPr="00042FEB">
        <w:rPr>
          <w:rFonts w:ascii="Arial" w:hAnsi="Arial" w:cs="Arial"/>
          <w:color w:val="000000"/>
        </w:rPr>
        <w:t>O</w:t>
      </w:r>
      <w:r w:rsidR="00EE414B" w:rsidRPr="00042FEB">
        <w:rPr>
          <w:rFonts w:ascii="Arial" w:hAnsi="Arial" w:cs="Arial"/>
          <w:color w:val="000000"/>
        </w:rPr>
        <w:t xml:space="preserve">rganización y </w:t>
      </w:r>
      <w:r w:rsidR="00A43259" w:rsidRPr="00042FEB">
        <w:rPr>
          <w:rFonts w:ascii="Arial" w:hAnsi="Arial" w:cs="Arial"/>
          <w:color w:val="000000"/>
        </w:rPr>
        <w:t>R</w:t>
      </w:r>
      <w:r w:rsidR="00EE414B" w:rsidRPr="00042FEB">
        <w:rPr>
          <w:rFonts w:ascii="Arial" w:hAnsi="Arial" w:cs="Arial"/>
          <w:color w:val="000000"/>
        </w:rPr>
        <w:t xml:space="preserve">egulación de las Administradoras de Riegos de </w:t>
      </w:r>
      <w:r w:rsidR="00BB0DC3">
        <w:rPr>
          <w:rFonts w:ascii="Arial" w:hAnsi="Arial" w:cs="Arial"/>
          <w:color w:val="000000"/>
        </w:rPr>
        <w:t>S</w:t>
      </w:r>
      <w:r w:rsidR="00EE414B" w:rsidRPr="00042FEB">
        <w:rPr>
          <w:rFonts w:ascii="Arial" w:hAnsi="Arial" w:cs="Arial"/>
          <w:color w:val="000000"/>
        </w:rPr>
        <w:t xml:space="preserve">alud y </w:t>
      </w:r>
      <w:r w:rsidR="00681A6F" w:rsidRPr="00042FEB">
        <w:rPr>
          <w:rFonts w:ascii="Arial" w:hAnsi="Arial" w:cs="Arial"/>
          <w:color w:val="000000"/>
        </w:rPr>
        <w:t>la presente</w:t>
      </w:r>
      <w:r w:rsidRPr="00042FEB">
        <w:rPr>
          <w:rFonts w:ascii="Arial" w:hAnsi="Arial" w:cs="Arial"/>
          <w:color w:val="000000"/>
        </w:rPr>
        <w:t xml:space="preserve"> normativa. </w:t>
      </w:r>
    </w:p>
    <w:p w14:paraId="3B298B32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43CDD01C" w14:textId="41213B3E" w:rsidR="0002778B" w:rsidRPr="00042FEB" w:rsidRDefault="004231F0" w:rsidP="00B74EC2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>Artículo 5</w:t>
      </w:r>
      <w:r w:rsidR="0002778B" w:rsidRPr="00042FEB">
        <w:rPr>
          <w:rFonts w:ascii="Arial" w:hAnsi="Arial" w:cs="Arial"/>
          <w:b/>
          <w:color w:val="000000"/>
        </w:rPr>
        <w:t>.-</w:t>
      </w:r>
      <w:r w:rsidR="0002778B" w:rsidRPr="00042FEB">
        <w:rPr>
          <w:rFonts w:ascii="Arial" w:hAnsi="Arial" w:cs="Arial"/>
          <w:color w:val="000000"/>
        </w:rPr>
        <w:t xml:space="preserve"> </w:t>
      </w:r>
      <w:r w:rsidR="0002778B" w:rsidRPr="00042FEB">
        <w:rPr>
          <w:rFonts w:ascii="Arial" w:hAnsi="Arial" w:cs="Arial"/>
          <w:b/>
          <w:color w:val="000000"/>
        </w:rPr>
        <w:t xml:space="preserve">Requisitos: </w:t>
      </w:r>
      <w:r w:rsidR="0002778B" w:rsidRPr="00042FEB">
        <w:rPr>
          <w:rFonts w:ascii="Arial" w:hAnsi="Arial" w:cs="Arial"/>
          <w:color w:val="000000"/>
        </w:rPr>
        <w:t xml:space="preserve">Las personas físicas o morales que deseen obtener su </w:t>
      </w:r>
      <w:r w:rsidR="00A43259" w:rsidRPr="00042FEB">
        <w:rPr>
          <w:rFonts w:ascii="Arial" w:hAnsi="Arial" w:cs="Arial"/>
          <w:color w:val="000000"/>
        </w:rPr>
        <w:t>L</w:t>
      </w:r>
      <w:r w:rsidR="0002778B" w:rsidRPr="00042FEB">
        <w:rPr>
          <w:rFonts w:ascii="Arial" w:hAnsi="Arial" w:cs="Arial"/>
          <w:color w:val="000000"/>
        </w:rPr>
        <w:t xml:space="preserve">icencia de </w:t>
      </w:r>
      <w:r w:rsidR="00A43259" w:rsidRPr="00042FEB">
        <w:rPr>
          <w:rFonts w:ascii="Arial" w:hAnsi="Arial" w:cs="Arial"/>
          <w:color w:val="000000"/>
        </w:rPr>
        <w:t>A</w:t>
      </w:r>
      <w:r w:rsidR="0002778B" w:rsidRPr="00042FEB">
        <w:rPr>
          <w:rFonts w:ascii="Arial" w:hAnsi="Arial" w:cs="Arial"/>
          <w:color w:val="000000"/>
        </w:rPr>
        <w:t xml:space="preserve">creditación </w:t>
      </w:r>
      <w:r w:rsidR="00A43259" w:rsidRPr="00042FEB">
        <w:rPr>
          <w:rFonts w:ascii="Arial" w:hAnsi="Arial" w:cs="Arial"/>
          <w:color w:val="000000"/>
        </w:rPr>
        <w:t>como P</w:t>
      </w:r>
      <w:r w:rsidR="0002778B" w:rsidRPr="00042FEB">
        <w:rPr>
          <w:rFonts w:ascii="Arial" w:hAnsi="Arial" w:cs="Arial"/>
          <w:color w:val="000000"/>
        </w:rPr>
        <w:t xml:space="preserve">romotores de </w:t>
      </w:r>
      <w:r w:rsidR="00A43259" w:rsidRPr="00042FEB">
        <w:rPr>
          <w:rFonts w:ascii="Arial" w:hAnsi="Arial" w:cs="Arial"/>
          <w:color w:val="000000"/>
        </w:rPr>
        <w:t>S</w:t>
      </w:r>
      <w:r w:rsidR="0002778B" w:rsidRPr="00042FEB">
        <w:rPr>
          <w:rFonts w:ascii="Arial" w:hAnsi="Arial" w:cs="Arial"/>
          <w:color w:val="000000"/>
        </w:rPr>
        <w:t xml:space="preserve">eguros de </w:t>
      </w:r>
      <w:r w:rsidR="00A43259" w:rsidRPr="00042FEB">
        <w:rPr>
          <w:rFonts w:ascii="Arial" w:hAnsi="Arial" w:cs="Arial"/>
          <w:color w:val="000000"/>
        </w:rPr>
        <w:t>S</w:t>
      </w:r>
      <w:r w:rsidR="0002778B" w:rsidRPr="00042FEB">
        <w:rPr>
          <w:rFonts w:ascii="Arial" w:hAnsi="Arial" w:cs="Arial"/>
          <w:color w:val="000000"/>
        </w:rPr>
        <w:t>alud</w:t>
      </w:r>
      <w:r w:rsidR="00F851AC" w:rsidRPr="00042FEB">
        <w:rPr>
          <w:rFonts w:ascii="Arial" w:hAnsi="Arial" w:cs="Arial"/>
          <w:color w:val="000000"/>
        </w:rPr>
        <w:t xml:space="preserve"> (en lo adelante Promotores)</w:t>
      </w:r>
      <w:r w:rsidR="0002778B" w:rsidRPr="00042FEB">
        <w:rPr>
          <w:rFonts w:ascii="Arial" w:hAnsi="Arial" w:cs="Arial"/>
          <w:color w:val="000000"/>
        </w:rPr>
        <w:t xml:space="preserve"> deberán reunir los siguientes requisitos</w:t>
      </w:r>
      <w:r w:rsidR="00A2281D">
        <w:rPr>
          <w:rFonts w:ascii="Arial" w:hAnsi="Arial" w:cs="Arial"/>
          <w:color w:val="000000"/>
        </w:rPr>
        <w:t>.</w:t>
      </w:r>
    </w:p>
    <w:p w14:paraId="49B59EEF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79F0BB8" w14:textId="77777777" w:rsidR="005D1502" w:rsidRPr="00042FEB" w:rsidRDefault="00CF420E" w:rsidP="00B74EC2">
      <w:pPr>
        <w:numPr>
          <w:ilvl w:val="0"/>
          <w:numId w:val="1"/>
        </w:numPr>
        <w:tabs>
          <w:tab w:val="clear" w:pos="1080"/>
          <w:tab w:val="num" w:pos="284"/>
        </w:tabs>
        <w:spacing w:line="276" w:lineRule="auto"/>
        <w:ind w:hanging="1080"/>
        <w:jc w:val="both"/>
        <w:rPr>
          <w:rFonts w:ascii="Arial" w:hAnsi="Arial" w:cs="Arial"/>
          <w:b/>
          <w:color w:val="000000"/>
          <w:u w:val="single"/>
          <w:lang w:val="es-MX"/>
        </w:rPr>
      </w:pPr>
      <w:r>
        <w:rPr>
          <w:rFonts w:ascii="Arial" w:hAnsi="Arial" w:cs="Arial"/>
          <w:b/>
          <w:color w:val="000000"/>
          <w:u w:val="single"/>
          <w:lang w:val="es-MX"/>
        </w:rPr>
        <w:t>Promotores-</w:t>
      </w:r>
      <w:r w:rsidR="00586BB9" w:rsidRPr="00042FEB">
        <w:rPr>
          <w:rFonts w:ascii="Arial" w:hAnsi="Arial" w:cs="Arial"/>
          <w:b/>
          <w:color w:val="000000"/>
          <w:u w:val="single"/>
          <w:lang w:val="es-MX"/>
        </w:rPr>
        <w:t xml:space="preserve"> </w:t>
      </w:r>
      <w:r w:rsidR="0002778B" w:rsidRPr="00042FEB">
        <w:rPr>
          <w:rFonts w:ascii="Arial" w:hAnsi="Arial" w:cs="Arial"/>
          <w:b/>
          <w:color w:val="000000"/>
          <w:u w:val="single"/>
          <w:lang w:val="es-MX"/>
        </w:rPr>
        <w:t>Personas físicas</w:t>
      </w:r>
      <w:r>
        <w:rPr>
          <w:rFonts w:ascii="Arial" w:hAnsi="Arial" w:cs="Arial"/>
          <w:b/>
          <w:color w:val="000000"/>
          <w:u w:val="single"/>
          <w:lang w:val="es-MX"/>
        </w:rPr>
        <w:t>:</w:t>
      </w:r>
    </w:p>
    <w:p w14:paraId="0B9163F8" w14:textId="77777777" w:rsidR="007734E4" w:rsidRPr="00042FEB" w:rsidRDefault="007734E4" w:rsidP="00BF4D0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>Copia de la cédula de identidad y electoral.</w:t>
      </w:r>
    </w:p>
    <w:p w14:paraId="63B4D791" w14:textId="77777777" w:rsidR="007734E4" w:rsidRPr="00042FEB" w:rsidRDefault="007734E4" w:rsidP="00BF4D0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 xml:space="preserve">Certificado original de no antecedentes </w:t>
      </w:r>
      <w:r w:rsidR="00A37EEF" w:rsidRPr="00042FEB">
        <w:rPr>
          <w:rFonts w:ascii="Arial" w:hAnsi="Arial" w:cs="Arial"/>
          <w:lang w:eastAsia="es-DO"/>
        </w:rPr>
        <w:t xml:space="preserve">penales. </w:t>
      </w:r>
      <w:r w:rsidR="00E43969" w:rsidRPr="00042FEB">
        <w:rPr>
          <w:rFonts w:ascii="Arial" w:hAnsi="Arial" w:cs="Arial"/>
          <w:lang w:eastAsia="es-DO"/>
        </w:rPr>
        <w:t xml:space="preserve">(con menos </w:t>
      </w:r>
      <w:r w:rsidR="00693A76" w:rsidRPr="00042FEB">
        <w:rPr>
          <w:rFonts w:ascii="Arial" w:hAnsi="Arial" w:cs="Arial"/>
          <w:lang w:eastAsia="es-DO"/>
        </w:rPr>
        <w:t>de treinta (</w:t>
      </w:r>
      <w:r w:rsidR="007C54CD" w:rsidRPr="00042FEB">
        <w:rPr>
          <w:rFonts w:ascii="Arial" w:hAnsi="Arial" w:cs="Arial"/>
          <w:lang w:eastAsia="es-DO"/>
        </w:rPr>
        <w:t>30</w:t>
      </w:r>
      <w:r w:rsidR="00693A76" w:rsidRPr="00042FEB">
        <w:rPr>
          <w:rFonts w:ascii="Arial" w:hAnsi="Arial" w:cs="Arial"/>
          <w:lang w:eastAsia="es-DO"/>
        </w:rPr>
        <w:t>)</w:t>
      </w:r>
      <w:r w:rsidR="007C54CD" w:rsidRPr="00042FEB">
        <w:rPr>
          <w:rFonts w:ascii="Arial" w:hAnsi="Arial" w:cs="Arial"/>
          <w:lang w:eastAsia="es-DO"/>
        </w:rPr>
        <w:t xml:space="preserve"> días </w:t>
      </w:r>
      <w:r w:rsidR="00E43969" w:rsidRPr="00042FEB">
        <w:rPr>
          <w:rFonts w:ascii="Arial" w:hAnsi="Arial" w:cs="Arial"/>
          <w:lang w:eastAsia="es-DO"/>
        </w:rPr>
        <w:t>de</w:t>
      </w:r>
      <w:r w:rsidR="007C54CD" w:rsidRPr="00042FEB">
        <w:rPr>
          <w:rFonts w:ascii="Arial" w:hAnsi="Arial" w:cs="Arial"/>
          <w:lang w:eastAsia="es-DO"/>
        </w:rPr>
        <w:t xml:space="preserve"> emisión).</w:t>
      </w:r>
    </w:p>
    <w:p w14:paraId="2BBEB18A" w14:textId="73868355" w:rsidR="007734E4" w:rsidRPr="00EB6ED3" w:rsidRDefault="007734E4" w:rsidP="00BF4D0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s-DO"/>
        </w:rPr>
      </w:pPr>
      <w:r w:rsidRPr="00EB6ED3">
        <w:rPr>
          <w:rFonts w:ascii="Arial" w:hAnsi="Arial" w:cs="Arial"/>
          <w:lang w:eastAsia="es-DO"/>
        </w:rPr>
        <w:t>C</w:t>
      </w:r>
      <w:r w:rsidR="00012CB4" w:rsidRPr="00EB6ED3">
        <w:rPr>
          <w:rFonts w:ascii="Arial" w:hAnsi="Arial" w:cs="Arial"/>
          <w:lang w:eastAsia="es-DO"/>
        </w:rPr>
        <w:t xml:space="preserve">onstancia o Certificación sobre entrenamiento </w:t>
      </w:r>
      <w:r w:rsidR="00D83618" w:rsidRPr="00EB6ED3">
        <w:rPr>
          <w:rFonts w:ascii="Arial" w:hAnsi="Arial" w:cs="Arial"/>
          <w:lang w:eastAsia="es-DO"/>
        </w:rPr>
        <w:t>en</w:t>
      </w:r>
      <w:r w:rsidR="00012CB4" w:rsidRPr="00EB6ED3">
        <w:rPr>
          <w:rFonts w:ascii="Arial" w:hAnsi="Arial" w:cs="Arial"/>
          <w:lang w:eastAsia="es-DO"/>
        </w:rPr>
        <w:t xml:space="preserve"> la Ley </w:t>
      </w:r>
      <w:r w:rsidR="00E614AE" w:rsidRPr="00042FEB">
        <w:rPr>
          <w:rFonts w:ascii="Arial" w:hAnsi="Arial" w:cs="Arial"/>
          <w:color w:val="000000"/>
        </w:rPr>
        <w:t>Núm</w:t>
      </w:r>
      <w:r w:rsidR="00A2281D">
        <w:rPr>
          <w:rFonts w:ascii="Arial" w:hAnsi="Arial" w:cs="Arial"/>
          <w:color w:val="000000"/>
        </w:rPr>
        <w:t>.</w:t>
      </w:r>
      <w:r w:rsidR="00E614AE" w:rsidRPr="00EB6ED3">
        <w:rPr>
          <w:rFonts w:ascii="Arial" w:hAnsi="Arial" w:cs="Arial"/>
          <w:lang w:eastAsia="es-DO"/>
        </w:rPr>
        <w:t xml:space="preserve"> </w:t>
      </w:r>
      <w:r w:rsidR="00012CB4" w:rsidRPr="00EB6ED3">
        <w:rPr>
          <w:rFonts w:ascii="Arial" w:hAnsi="Arial" w:cs="Arial"/>
          <w:lang w:eastAsia="es-DO"/>
        </w:rPr>
        <w:t xml:space="preserve">87-01, </w:t>
      </w:r>
      <w:r w:rsidR="008E08CB" w:rsidRPr="00EB6ED3">
        <w:rPr>
          <w:rFonts w:ascii="Arial" w:hAnsi="Arial" w:cs="Arial"/>
          <w:lang w:eastAsia="es-DO"/>
        </w:rPr>
        <w:t xml:space="preserve">sus </w:t>
      </w:r>
      <w:r w:rsidR="00012CB4" w:rsidRPr="00EB6ED3">
        <w:rPr>
          <w:rFonts w:ascii="Arial" w:hAnsi="Arial" w:cs="Arial"/>
          <w:lang w:eastAsia="es-DO"/>
        </w:rPr>
        <w:t xml:space="preserve">modificaciones y normas complementarias, expedido por una ARS. </w:t>
      </w:r>
    </w:p>
    <w:p w14:paraId="4DADC922" w14:textId="77777777" w:rsidR="007734E4" w:rsidRPr="00042FEB" w:rsidRDefault="007734E4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 xml:space="preserve">Completar el </w:t>
      </w:r>
      <w:r w:rsidR="008E08CB" w:rsidRPr="00042FEB">
        <w:rPr>
          <w:rFonts w:ascii="Arial" w:hAnsi="Arial" w:cs="Arial"/>
          <w:lang w:eastAsia="es-DO"/>
        </w:rPr>
        <w:t>F</w:t>
      </w:r>
      <w:r w:rsidRPr="00042FEB">
        <w:rPr>
          <w:rFonts w:ascii="Arial" w:hAnsi="Arial" w:cs="Arial"/>
          <w:lang w:eastAsia="es-DO"/>
        </w:rPr>
        <w:t>ormulario</w:t>
      </w:r>
      <w:r w:rsidR="008E08CB" w:rsidRPr="00042FEB">
        <w:rPr>
          <w:rFonts w:ascii="Arial" w:hAnsi="Arial" w:cs="Arial"/>
          <w:lang w:eastAsia="es-DO"/>
        </w:rPr>
        <w:t xml:space="preserve"> </w:t>
      </w:r>
      <w:bookmarkStart w:id="0" w:name="_Hlk126921688"/>
      <w:r w:rsidR="002E09F5">
        <w:rPr>
          <w:rFonts w:ascii="Arial" w:hAnsi="Arial" w:cs="Arial"/>
          <w:lang w:eastAsia="es-DO"/>
        </w:rPr>
        <w:t>denominado “</w:t>
      </w:r>
      <w:r w:rsidR="008E08CB" w:rsidRPr="00042FEB">
        <w:rPr>
          <w:rFonts w:ascii="Arial" w:hAnsi="Arial" w:cs="Arial"/>
          <w:lang w:eastAsia="es-DO"/>
        </w:rPr>
        <w:t>Solicitud de Licencia de Promotores de Seguros de Salud (Persona Física)</w:t>
      </w:r>
      <w:bookmarkEnd w:id="0"/>
      <w:r w:rsidR="002E09F5">
        <w:rPr>
          <w:rFonts w:ascii="Arial" w:hAnsi="Arial" w:cs="Arial"/>
          <w:lang w:eastAsia="es-DO"/>
        </w:rPr>
        <w:t>”</w:t>
      </w:r>
      <w:r w:rsidR="008E08CB" w:rsidRPr="00042FEB">
        <w:rPr>
          <w:rFonts w:ascii="Arial" w:hAnsi="Arial" w:cs="Arial"/>
          <w:lang w:eastAsia="es-DO"/>
        </w:rPr>
        <w:t xml:space="preserve"> (</w:t>
      </w:r>
      <w:r w:rsidRPr="00042FEB">
        <w:rPr>
          <w:rFonts w:ascii="Arial" w:hAnsi="Arial" w:cs="Arial"/>
          <w:lang w:eastAsia="es-DO"/>
        </w:rPr>
        <w:t>FM-AU02</w:t>
      </w:r>
      <w:r w:rsidR="008E08CB" w:rsidRPr="00042FEB">
        <w:rPr>
          <w:rFonts w:ascii="Arial" w:hAnsi="Arial" w:cs="Arial"/>
          <w:lang w:eastAsia="es-DO"/>
        </w:rPr>
        <w:t>)</w:t>
      </w:r>
      <w:r w:rsidRPr="00042FEB">
        <w:rPr>
          <w:rFonts w:ascii="Arial" w:hAnsi="Arial" w:cs="Arial"/>
          <w:lang w:eastAsia="es-DO"/>
        </w:rPr>
        <w:t xml:space="preserve"> el cual debe </w:t>
      </w:r>
      <w:r w:rsidR="00E9610D">
        <w:rPr>
          <w:rFonts w:ascii="Arial" w:hAnsi="Arial" w:cs="Arial"/>
          <w:lang w:eastAsia="es-DO"/>
        </w:rPr>
        <w:t>firmar</w:t>
      </w:r>
      <w:r w:rsidR="00E9610D" w:rsidRPr="00042FEB">
        <w:rPr>
          <w:rFonts w:ascii="Arial" w:hAnsi="Arial" w:cs="Arial"/>
          <w:lang w:eastAsia="es-DO"/>
        </w:rPr>
        <w:t xml:space="preserve"> tal y como aparece su firma en la cédula de identidad</w:t>
      </w:r>
      <w:r w:rsidR="00E9610D">
        <w:rPr>
          <w:rFonts w:ascii="Arial" w:hAnsi="Arial" w:cs="Arial"/>
          <w:lang w:eastAsia="es-DO"/>
        </w:rPr>
        <w:t>.</w:t>
      </w:r>
    </w:p>
    <w:p w14:paraId="1F09FA91" w14:textId="77777777" w:rsidR="00A91C93" w:rsidRDefault="00AB7A90" w:rsidP="00BF4D0A">
      <w:pPr>
        <w:numPr>
          <w:ilvl w:val="0"/>
          <w:numId w:val="12"/>
        </w:numPr>
        <w:spacing w:before="100" w:beforeAutospacing="1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>Foto digital, según los requerimientos publicados en la página de la SISALRIL.</w:t>
      </w:r>
    </w:p>
    <w:p w14:paraId="5CDE3EA7" w14:textId="77777777" w:rsidR="00F61104" w:rsidRPr="00042FEB" w:rsidRDefault="00F61104" w:rsidP="00BF4D0A">
      <w:pPr>
        <w:numPr>
          <w:ilvl w:val="0"/>
          <w:numId w:val="12"/>
        </w:numPr>
        <w:spacing w:before="100" w:beforeAutospacing="1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>
        <w:rPr>
          <w:rFonts w:ascii="Arial" w:hAnsi="Arial" w:cs="Arial"/>
          <w:lang w:eastAsia="es-DO"/>
        </w:rPr>
        <w:t>Anexar contrato de exclusividad firmado con la ARS, debidamente legalizado, si fuere el caso.</w:t>
      </w:r>
    </w:p>
    <w:p w14:paraId="55166C6D" w14:textId="77777777" w:rsidR="00A91C93" w:rsidRPr="00042FEB" w:rsidRDefault="0098202D" w:rsidP="00A91C93">
      <w:pPr>
        <w:numPr>
          <w:ilvl w:val="0"/>
          <w:numId w:val="12"/>
        </w:numPr>
        <w:spacing w:before="100" w:beforeAutospacing="1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>
        <w:rPr>
          <w:rFonts w:ascii="Arial" w:hAnsi="Arial" w:cs="Arial"/>
          <w:lang w:val="es-MX"/>
        </w:rPr>
        <w:t>R</w:t>
      </w:r>
      <w:r w:rsidRPr="00042FEB">
        <w:rPr>
          <w:rFonts w:ascii="Arial" w:hAnsi="Arial" w:cs="Arial"/>
          <w:lang w:val="es-MX"/>
        </w:rPr>
        <w:t xml:space="preserve">emitir los documentos en formato PDF al correo: </w:t>
      </w:r>
      <w:hyperlink r:id="rId8" w:history="1">
        <w:r w:rsidRPr="00042FEB">
          <w:rPr>
            <w:rStyle w:val="Hipervnculo"/>
            <w:rFonts w:ascii="Arial" w:hAnsi="Arial" w:cs="Arial"/>
            <w:color w:val="auto"/>
            <w:lang w:eastAsia="es-DO"/>
          </w:rPr>
          <w:t>promotoresdesalud@sisalril.gob.do</w:t>
        </w:r>
      </w:hyperlink>
      <w:r w:rsidRPr="00042FEB">
        <w:rPr>
          <w:rStyle w:val="Hipervnculo"/>
          <w:rFonts w:ascii="Arial" w:hAnsi="Arial" w:cs="Arial"/>
          <w:color w:val="auto"/>
          <w:lang w:eastAsia="es-DO"/>
        </w:rPr>
        <w:t xml:space="preserve"> </w:t>
      </w:r>
      <w:r w:rsidRPr="00042FEB">
        <w:rPr>
          <w:rFonts w:ascii="Arial" w:hAnsi="Arial" w:cs="Arial"/>
          <w:lang w:eastAsia="es-DO"/>
        </w:rPr>
        <w:t>o depositar en la Oficina de Atención al Usuario</w:t>
      </w:r>
      <w:r w:rsidR="00900CC1" w:rsidRPr="00042FEB">
        <w:rPr>
          <w:rFonts w:ascii="Arial" w:hAnsi="Arial" w:cs="Arial"/>
          <w:lang w:eastAsia="es-DO"/>
        </w:rPr>
        <w:t xml:space="preserve">. </w:t>
      </w:r>
    </w:p>
    <w:p w14:paraId="584A70AE" w14:textId="77777777" w:rsidR="00A91C93" w:rsidRPr="00042FEB" w:rsidRDefault="00A91C93" w:rsidP="00A91C93">
      <w:pPr>
        <w:numPr>
          <w:ilvl w:val="0"/>
          <w:numId w:val="12"/>
        </w:numPr>
        <w:spacing w:before="100" w:beforeAutospacing="1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 xml:space="preserve">Pagar el derecho a examen. </w:t>
      </w:r>
    </w:p>
    <w:p w14:paraId="3AD1B04F" w14:textId="77777777" w:rsidR="00A91C93" w:rsidRPr="00042FEB" w:rsidRDefault="00A91C93" w:rsidP="00BE12D4">
      <w:pPr>
        <w:numPr>
          <w:ilvl w:val="0"/>
          <w:numId w:val="12"/>
        </w:numPr>
        <w:spacing w:before="100" w:beforeAutospacing="1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>Tomar el examen de acreditación en fecha asignada.</w:t>
      </w:r>
    </w:p>
    <w:p w14:paraId="19658C29" w14:textId="77777777" w:rsidR="002F0C86" w:rsidRPr="00042FEB" w:rsidRDefault="0002778B" w:rsidP="00B74E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t xml:space="preserve">Párrafo I: </w:t>
      </w:r>
      <w:r w:rsidR="00EF32DF" w:rsidRPr="00042FEB">
        <w:rPr>
          <w:rFonts w:ascii="Arial" w:hAnsi="Arial" w:cs="Arial"/>
          <w:color w:val="000000"/>
          <w:lang w:val="es-MX"/>
        </w:rPr>
        <w:t>U</w:t>
      </w:r>
      <w:r w:rsidR="008A1244" w:rsidRPr="00042FEB">
        <w:rPr>
          <w:rFonts w:ascii="Arial" w:hAnsi="Arial" w:cs="Arial"/>
          <w:color w:val="000000"/>
          <w:lang w:val="es-MX"/>
        </w:rPr>
        <w:t>na vez</w:t>
      </w:r>
      <w:r w:rsidR="00EF32DF" w:rsidRPr="00042FEB">
        <w:rPr>
          <w:rFonts w:ascii="Arial" w:hAnsi="Arial" w:cs="Arial"/>
          <w:color w:val="000000"/>
          <w:lang w:val="es-MX"/>
        </w:rPr>
        <w:t xml:space="preserve"> la Superintendencia verifique que </w:t>
      </w:r>
      <w:r w:rsidR="00233A25" w:rsidRPr="00042FEB">
        <w:rPr>
          <w:rFonts w:ascii="Arial" w:hAnsi="Arial" w:cs="Arial"/>
          <w:color w:val="000000"/>
          <w:lang w:val="es-MX"/>
        </w:rPr>
        <w:t xml:space="preserve">el solicitante </w:t>
      </w:r>
      <w:r w:rsidR="002846F6" w:rsidRPr="00042FEB">
        <w:rPr>
          <w:rFonts w:ascii="Arial" w:hAnsi="Arial" w:cs="Arial"/>
          <w:color w:val="000000"/>
          <w:lang w:val="es-MX"/>
        </w:rPr>
        <w:t>reúne</w:t>
      </w:r>
      <w:r w:rsidR="00EF32DF" w:rsidRPr="00042FEB">
        <w:rPr>
          <w:rFonts w:ascii="Arial" w:hAnsi="Arial" w:cs="Arial"/>
          <w:color w:val="000000"/>
          <w:lang w:val="es-MX"/>
        </w:rPr>
        <w:t xml:space="preserve"> los requisitos, procederá a convocar para presentar el examen. </w:t>
      </w:r>
      <w:r w:rsidR="008A1244" w:rsidRPr="00042FEB">
        <w:rPr>
          <w:rFonts w:ascii="Arial" w:hAnsi="Arial" w:cs="Arial"/>
          <w:color w:val="000000"/>
          <w:lang w:val="es-MX"/>
        </w:rPr>
        <w:t>En caso d</w:t>
      </w:r>
      <w:r w:rsidR="009D35DF" w:rsidRPr="00042FEB">
        <w:rPr>
          <w:rFonts w:ascii="Arial" w:hAnsi="Arial" w:cs="Arial"/>
          <w:color w:val="000000"/>
          <w:lang w:val="es-MX"/>
        </w:rPr>
        <w:t>e no tomar</w:t>
      </w:r>
      <w:r w:rsidR="002846F6" w:rsidRPr="00042FEB">
        <w:rPr>
          <w:rFonts w:ascii="Arial" w:hAnsi="Arial" w:cs="Arial"/>
          <w:color w:val="000000"/>
          <w:lang w:val="es-MX"/>
        </w:rPr>
        <w:t xml:space="preserve"> el examen </w:t>
      </w:r>
      <w:r w:rsidRPr="00042FEB">
        <w:rPr>
          <w:rFonts w:ascii="Arial" w:hAnsi="Arial" w:cs="Arial"/>
          <w:color w:val="000000"/>
          <w:lang w:val="es-MX"/>
        </w:rPr>
        <w:t xml:space="preserve">dentro de los seis </w:t>
      </w:r>
      <w:r w:rsidR="00B030F0" w:rsidRPr="00042FEB">
        <w:rPr>
          <w:rFonts w:ascii="Arial" w:hAnsi="Arial" w:cs="Arial"/>
          <w:color w:val="000000"/>
          <w:lang w:val="es-MX"/>
        </w:rPr>
        <w:t xml:space="preserve">(6) </w:t>
      </w:r>
      <w:r w:rsidR="00900CC1" w:rsidRPr="00042FEB">
        <w:rPr>
          <w:rFonts w:ascii="Arial" w:hAnsi="Arial" w:cs="Arial"/>
          <w:color w:val="000000"/>
          <w:lang w:val="es-MX"/>
        </w:rPr>
        <w:t xml:space="preserve">meses </w:t>
      </w:r>
      <w:r w:rsidR="002846F6" w:rsidRPr="00042FEB">
        <w:rPr>
          <w:rFonts w:ascii="Arial" w:hAnsi="Arial" w:cs="Arial"/>
          <w:color w:val="000000"/>
          <w:lang w:val="es-MX"/>
        </w:rPr>
        <w:t>de la</w:t>
      </w:r>
      <w:r w:rsidR="00A11564" w:rsidRPr="00042FEB">
        <w:rPr>
          <w:rFonts w:ascii="Arial" w:hAnsi="Arial" w:cs="Arial"/>
          <w:color w:val="000000"/>
          <w:lang w:val="es-MX"/>
        </w:rPr>
        <w:t xml:space="preserve"> </w:t>
      </w:r>
      <w:r w:rsidR="009D35DF" w:rsidRPr="00042FEB">
        <w:rPr>
          <w:rFonts w:ascii="Arial" w:hAnsi="Arial" w:cs="Arial"/>
          <w:color w:val="000000"/>
          <w:lang w:val="es-MX"/>
        </w:rPr>
        <w:t>recepción de la solicitud, la misma quedar</w:t>
      </w:r>
      <w:r w:rsidR="002846F6" w:rsidRPr="00042FEB">
        <w:rPr>
          <w:rFonts w:ascii="Arial" w:hAnsi="Arial" w:cs="Arial"/>
          <w:color w:val="000000"/>
          <w:lang w:val="es-MX"/>
        </w:rPr>
        <w:t>á</w:t>
      </w:r>
      <w:r w:rsidR="009D35DF" w:rsidRPr="00042FEB">
        <w:rPr>
          <w:rFonts w:ascii="Arial" w:hAnsi="Arial" w:cs="Arial"/>
          <w:color w:val="000000"/>
          <w:lang w:val="es-MX"/>
        </w:rPr>
        <w:t xml:space="preserve"> sin </w:t>
      </w:r>
      <w:r w:rsidR="00414F67" w:rsidRPr="00042FEB">
        <w:rPr>
          <w:rFonts w:ascii="Arial" w:hAnsi="Arial" w:cs="Arial"/>
          <w:color w:val="000000"/>
          <w:lang w:val="es-MX"/>
        </w:rPr>
        <w:t xml:space="preserve">efecto, </w:t>
      </w:r>
      <w:r w:rsidR="002846F6" w:rsidRPr="00042FEB">
        <w:rPr>
          <w:rFonts w:ascii="Arial" w:hAnsi="Arial" w:cs="Arial"/>
          <w:color w:val="000000"/>
          <w:lang w:val="es-MX"/>
        </w:rPr>
        <w:t>obligando al interesado a realizar una nueva solicitud</w:t>
      </w:r>
      <w:r w:rsidR="000572AE" w:rsidRPr="00042FEB">
        <w:rPr>
          <w:rFonts w:ascii="Arial" w:hAnsi="Arial" w:cs="Arial"/>
          <w:color w:val="000000"/>
          <w:lang w:val="es-MX"/>
        </w:rPr>
        <w:t xml:space="preserve"> de acreditación</w:t>
      </w:r>
      <w:r w:rsidR="002E09F5">
        <w:rPr>
          <w:rFonts w:ascii="Arial" w:hAnsi="Arial" w:cs="Arial"/>
          <w:color w:val="000000"/>
          <w:lang w:val="es-MX"/>
        </w:rPr>
        <w:t xml:space="preserve"> con la </w:t>
      </w:r>
      <w:r w:rsidR="000572AE" w:rsidRPr="00042FEB">
        <w:rPr>
          <w:rFonts w:ascii="Arial" w:hAnsi="Arial" w:cs="Arial"/>
          <w:color w:val="000000"/>
          <w:lang w:val="es-MX"/>
        </w:rPr>
        <w:t>documentación requerida</w:t>
      </w:r>
      <w:r w:rsidR="002E09F5">
        <w:rPr>
          <w:rFonts w:ascii="Arial" w:hAnsi="Arial" w:cs="Arial"/>
          <w:color w:val="000000"/>
          <w:lang w:val="es-MX"/>
        </w:rPr>
        <w:t>, debidamente actualizada.</w:t>
      </w:r>
    </w:p>
    <w:p w14:paraId="30C4BF93" w14:textId="77777777" w:rsidR="00827D2D" w:rsidRDefault="00827D2D" w:rsidP="00D86E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67BEC2FB" w14:textId="688E28EB" w:rsidR="00D86E04" w:rsidRPr="00042FEB" w:rsidRDefault="00FD0859" w:rsidP="00D86E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  <w:r w:rsidRPr="00042FEB">
        <w:rPr>
          <w:rFonts w:ascii="Arial" w:hAnsi="Arial" w:cs="Arial"/>
          <w:b/>
          <w:lang w:val="es-MX"/>
        </w:rPr>
        <w:t>Párrafo II</w:t>
      </w:r>
      <w:r w:rsidRPr="00042FEB">
        <w:rPr>
          <w:rFonts w:ascii="Arial" w:hAnsi="Arial" w:cs="Arial"/>
          <w:lang w:val="es-MX"/>
        </w:rPr>
        <w:t xml:space="preserve">: </w:t>
      </w:r>
      <w:r w:rsidR="00D86E04" w:rsidRPr="00042FEB">
        <w:rPr>
          <w:rFonts w:ascii="Arial" w:hAnsi="Arial" w:cs="Arial"/>
          <w:lang w:val="es-MX"/>
        </w:rPr>
        <w:t>La SISALRIL tendrá la facultad para modificar, ampliar o reducir, los presentes requisitos.</w:t>
      </w:r>
    </w:p>
    <w:p w14:paraId="1C4AF8F8" w14:textId="77777777" w:rsidR="00D1206C" w:rsidRDefault="00D1206C" w:rsidP="00B74E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highlight w:val="yellow"/>
          <w:lang w:val="es-MX"/>
        </w:rPr>
      </w:pPr>
    </w:p>
    <w:p w14:paraId="033DF726" w14:textId="584B5249" w:rsidR="00E50B54" w:rsidRPr="00515DA3" w:rsidRDefault="00CF420E" w:rsidP="00515DA3">
      <w:pPr>
        <w:pStyle w:val="Prrafodelista"/>
        <w:numPr>
          <w:ilvl w:val="0"/>
          <w:numId w:val="1"/>
        </w:numPr>
        <w:tabs>
          <w:tab w:val="clear" w:pos="1080"/>
          <w:tab w:val="num" w:pos="0"/>
        </w:tabs>
        <w:spacing w:after="160"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515DA3">
        <w:rPr>
          <w:rFonts w:ascii="Arial" w:hAnsi="Arial" w:cs="Arial"/>
          <w:b/>
          <w:color w:val="000000"/>
          <w:u w:val="single"/>
          <w:lang w:val="es-MX"/>
        </w:rPr>
        <w:t>Promotores</w:t>
      </w:r>
      <w:r w:rsidR="00816846" w:rsidRPr="00515DA3">
        <w:rPr>
          <w:rFonts w:ascii="Arial" w:hAnsi="Arial" w:cs="Arial"/>
          <w:b/>
          <w:color w:val="000000"/>
          <w:u w:val="single"/>
          <w:lang w:val="es-MX"/>
        </w:rPr>
        <w:t xml:space="preserve"> </w:t>
      </w:r>
      <w:r w:rsidRPr="00515DA3">
        <w:rPr>
          <w:rFonts w:ascii="Arial" w:hAnsi="Arial" w:cs="Arial"/>
          <w:b/>
          <w:color w:val="000000"/>
          <w:u w:val="single"/>
          <w:lang w:val="es-MX"/>
        </w:rPr>
        <w:t>-</w:t>
      </w:r>
      <w:r w:rsidR="00586BB9" w:rsidRPr="00515DA3">
        <w:rPr>
          <w:rFonts w:ascii="Arial" w:hAnsi="Arial" w:cs="Arial"/>
          <w:b/>
          <w:color w:val="000000"/>
          <w:u w:val="single"/>
          <w:lang w:val="es-MX"/>
        </w:rPr>
        <w:t xml:space="preserve"> Persona Moral</w:t>
      </w:r>
      <w:r w:rsidRPr="00515DA3">
        <w:rPr>
          <w:rFonts w:ascii="Arial" w:hAnsi="Arial" w:cs="Arial"/>
          <w:b/>
          <w:color w:val="000000"/>
          <w:u w:val="single"/>
          <w:lang w:val="es-MX"/>
        </w:rPr>
        <w:t>:</w:t>
      </w:r>
    </w:p>
    <w:p w14:paraId="7B3F10FE" w14:textId="77777777" w:rsidR="007734E4" w:rsidRPr="00042FEB" w:rsidRDefault="007734E4" w:rsidP="00BF4D0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>Carta de intención/solicitud en hoja timbrada y sellada de la entidad.</w:t>
      </w:r>
    </w:p>
    <w:p w14:paraId="3D7BD637" w14:textId="77777777" w:rsidR="007734E4" w:rsidRPr="00042FEB" w:rsidRDefault="007734E4" w:rsidP="00BF4D0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lastRenderedPageBreak/>
        <w:t>Copia de los documentos constitutivos de la entidad</w:t>
      </w:r>
      <w:r w:rsidR="00693A76" w:rsidRPr="00042FEB">
        <w:rPr>
          <w:rFonts w:ascii="Arial" w:hAnsi="Arial" w:cs="Arial"/>
          <w:lang w:eastAsia="es-DO"/>
        </w:rPr>
        <w:t xml:space="preserve">, </w:t>
      </w:r>
      <w:r w:rsidRPr="00042FEB">
        <w:rPr>
          <w:rFonts w:ascii="Arial" w:hAnsi="Arial" w:cs="Arial"/>
          <w:lang w:eastAsia="es-DO"/>
        </w:rPr>
        <w:t>visado por la Cámara Comercio y Producción.</w:t>
      </w:r>
    </w:p>
    <w:p w14:paraId="52D5C2C9" w14:textId="77777777" w:rsidR="003928A2" w:rsidRPr="00042FEB" w:rsidRDefault="003928A2" w:rsidP="00BF4D0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1E1E1E"/>
          <w:lang w:eastAsia="es-DO"/>
        </w:rPr>
      </w:pPr>
      <w:r w:rsidRPr="00042FEB">
        <w:rPr>
          <w:rFonts w:ascii="Arial" w:hAnsi="Arial" w:cs="Arial"/>
          <w:lang w:eastAsia="es-DO"/>
        </w:rPr>
        <w:t>Copia</w:t>
      </w:r>
      <w:r w:rsidR="0052490A" w:rsidRPr="00042FEB">
        <w:rPr>
          <w:rFonts w:ascii="Arial" w:hAnsi="Arial" w:cs="Arial"/>
          <w:lang w:eastAsia="es-DO"/>
        </w:rPr>
        <w:t xml:space="preserve"> de la </w:t>
      </w:r>
      <w:r w:rsidR="00586BB9" w:rsidRPr="00042FEB">
        <w:rPr>
          <w:rFonts w:ascii="Arial" w:hAnsi="Arial" w:cs="Arial"/>
          <w:lang w:eastAsia="es-DO"/>
        </w:rPr>
        <w:t>A</w:t>
      </w:r>
      <w:r w:rsidR="00A37EEF" w:rsidRPr="00042FEB">
        <w:rPr>
          <w:rFonts w:ascii="Arial" w:hAnsi="Arial" w:cs="Arial"/>
          <w:lang w:eastAsia="es-DO"/>
        </w:rPr>
        <w:t xml:space="preserve">samblea </w:t>
      </w:r>
      <w:r w:rsidR="00586BB9" w:rsidRPr="00042FEB">
        <w:rPr>
          <w:rFonts w:ascii="Arial" w:hAnsi="Arial" w:cs="Arial"/>
          <w:lang w:eastAsia="es-DO"/>
        </w:rPr>
        <w:t>G</w:t>
      </w:r>
      <w:r w:rsidR="00A37EEF" w:rsidRPr="00042FEB">
        <w:rPr>
          <w:rFonts w:ascii="Arial" w:hAnsi="Arial" w:cs="Arial"/>
          <w:lang w:eastAsia="es-DO"/>
        </w:rPr>
        <w:t xml:space="preserve">eneral </w:t>
      </w:r>
      <w:r w:rsidR="00586BB9" w:rsidRPr="00042FEB">
        <w:rPr>
          <w:rFonts w:ascii="Arial" w:hAnsi="Arial" w:cs="Arial"/>
          <w:lang w:eastAsia="es-DO"/>
        </w:rPr>
        <w:t>O</w:t>
      </w:r>
      <w:r w:rsidRPr="00042FEB">
        <w:rPr>
          <w:rFonts w:ascii="Arial" w:hAnsi="Arial" w:cs="Arial"/>
          <w:lang w:eastAsia="es-DO"/>
        </w:rPr>
        <w:t xml:space="preserve">rdinaria de la </w:t>
      </w:r>
      <w:r w:rsidR="00693A76" w:rsidRPr="00042FEB">
        <w:rPr>
          <w:rFonts w:ascii="Arial" w:hAnsi="Arial" w:cs="Arial"/>
          <w:lang w:eastAsia="es-DO"/>
        </w:rPr>
        <w:t>sociedad, correspondiente</w:t>
      </w:r>
      <w:r w:rsidR="001C7D59" w:rsidRPr="00042FEB">
        <w:rPr>
          <w:rFonts w:ascii="Arial" w:hAnsi="Arial" w:cs="Arial"/>
          <w:lang w:eastAsia="es-DO"/>
        </w:rPr>
        <w:t xml:space="preserve"> al último ejercicio social</w:t>
      </w:r>
      <w:r w:rsidR="00586BB9" w:rsidRPr="00042FEB">
        <w:rPr>
          <w:rFonts w:ascii="Arial" w:hAnsi="Arial" w:cs="Arial"/>
          <w:lang w:eastAsia="es-DO"/>
        </w:rPr>
        <w:t xml:space="preserve"> y donde se haga constar el o los gerentes/administradores responsables de la sociedad, debidamente</w:t>
      </w:r>
      <w:r w:rsidRPr="00042FEB">
        <w:rPr>
          <w:rFonts w:ascii="Arial" w:hAnsi="Arial" w:cs="Arial"/>
          <w:lang w:eastAsia="es-DO"/>
        </w:rPr>
        <w:t xml:space="preserve"> visada por la Cámara </w:t>
      </w:r>
      <w:r w:rsidR="00586BB9" w:rsidRPr="00042FEB">
        <w:rPr>
          <w:rFonts w:ascii="Arial" w:hAnsi="Arial" w:cs="Arial"/>
          <w:lang w:eastAsia="es-DO"/>
        </w:rPr>
        <w:t xml:space="preserve">de </w:t>
      </w:r>
      <w:r w:rsidRPr="00042FEB">
        <w:rPr>
          <w:rFonts w:ascii="Arial" w:hAnsi="Arial" w:cs="Arial"/>
          <w:lang w:eastAsia="es-DO"/>
        </w:rPr>
        <w:t>Comercio y Producción</w:t>
      </w:r>
      <w:r w:rsidR="00A37EEF" w:rsidRPr="00042FEB">
        <w:rPr>
          <w:rFonts w:ascii="Arial" w:hAnsi="Arial" w:cs="Arial"/>
          <w:lang w:eastAsia="es-DO"/>
        </w:rPr>
        <w:t>.</w:t>
      </w:r>
    </w:p>
    <w:p w14:paraId="6D9E8BCF" w14:textId="77777777" w:rsidR="007734E4" w:rsidRPr="00042FEB" w:rsidRDefault="007734E4" w:rsidP="00BF4D0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 xml:space="preserve">Copia </w:t>
      </w:r>
      <w:r w:rsidR="00233A25" w:rsidRPr="00042FEB">
        <w:rPr>
          <w:rFonts w:ascii="Arial" w:hAnsi="Arial" w:cs="Arial"/>
          <w:lang w:eastAsia="es-DO"/>
        </w:rPr>
        <w:t xml:space="preserve">vigente </w:t>
      </w:r>
      <w:r w:rsidRPr="00042FEB">
        <w:rPr>
          <w:rFonts w:ascii="Arial" w:hAnsi="Arial" w:cs="Arial"/>
          <w:lang w:eastAsia="es-DO"/>
        </w:rPr>
        <w:t>del registro formal de</w:t>
      </w:r>
      <w:r w:rsidR="00DC3A30">
        <w:rPr>
          <w:rFonts w:ascii="Arial" w:hAnsi="Arial" w:cs="Arial"/>
          <w:lang w:eastAsia="es-DO"/>
        </w:rPr>
        <w:t>l</w:t>
      </w:r>
      <w:r w:rsidRPr="00042FEB">
        <w:rPr>
          <w:rFonts w:ascii="Arial" w:hAnsi="Arial" w:cs="Arial"/>
          <w:lang w:eastAsia="es-DO"/>
        </w:rPr>
        <w:t xml:space="preserve"> </w:t>
      </w:r>
      <w:r w:rsidR="00693A76" w:rsidRPr="00042FEB">
        <w:rPr>
          <w:rFonts w:ascii="Arial" w:hAnsi="Arial" w:cs="Arial"/>
          <w:lang w:eastAsia="es-DO"/>
        </w:rPr>
        <w:t>nombre comercial de la entidad</w:t>
      </w:r>
      <w:r w:rsidR="00DC3A30">
        <w:rPr>
          <w:rFonts w:ascii="Arial" w:hAnsi="Arial" w:cs="Arial"/>
          <w:lang w:eastAsia="es-DO"/>
        </w:rPr>
        <w:t>,</w:t>
      </w:r>
      <w:r w:rsidR="00693A76" w:rsidRPr="00042FEB">
        <w:rPr>
          <w:rFonts w:ascii="Arial" w:hAnsi="Arial" w:cs="Arial"/>
          <w:lang w:eastAsia="es-DO"/>
        </w:rPr>
        <w:t xml:space="preserve"> </w:t>
      </w:r>
      <w:r w:rsidRPr="00042FEB">
        <w:rPr>
          <w:rFonts w:ascii="Arial" w:hAnsi="Arial" w:cs="Arial"/>
          <w:lang w:eastAsia="es-DO"/>
        </w:rPr>
        <w:t>expedido por la Oficina Nacional de Propiedad Industrial-ONAPI.</w:t>
      </w:r>
    </w:p>
    <w:p w14:paraId="76666886" w14:textId="77777777" w:rsidR="001B7BC1" w:rsidRPr="00042FEB" w:rsidRDefault="001B7BC1" w:rsidP="001B7BC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lang w:val="es-DO" w:eastAsia="es-DO"/>
        </w:rPr>
      </w:pPr>
      <w:r w:rsidRPr="00042FEB">
        <w:rPr>
          <w:rFonts w:ascii="Arial" w:hAnsi="Arial" w:cs="Arial"/>
        </w:rPr>
        <w:t>Copia del </w:t>
      </w:r>
      <w:hyperlink r:id="rId9" w:tgtFrame="_blank" w:history="1">
        <w:r w:rsidRPr="00042FEB">
          <w:rPr>
            <w:rStyle w:val="Hipervnculo"/>
            <w:rFonts w:ascii="Arial" w:hAnsi="Arial" w:cs="Arial"/>
            <w:bCs/>
            <w:color w:val="auto"/>
            <w:u w:val="none"/>
          </w:rPr>
          <w:t>Certificado de Registro Mercantil</w:t>
        </w:r>
      </w:hyperlink>
      <w:r w:rsidR="00EB6ED3">
        <w:rPr>
          <w:rFonts w:ascii="Arial" w:hAnsi="Arial" w:cs="Arial"/>
        </w:rPr>
        <w:t>,</w:t>
      </w:r>
      <w:r w:rsidRPr="00042FEB">
        <w:rPr>
          <w:rFonts w:ascii="Arial" w:hAnsi="Arial" w:cs="Arial"/>
        </w:rPr>
        <w:t xml:space="preserve"> </w:t>
      </w:r>
      <w:r w:rsidR="00586BB9" w:rsidRPr="00042FEB">
        <w:rPr>
          <w:rFonts w:ascii="Arial" w:hAnsi="Arial" w:cs="Arial"/>
        </w:rPr>
        <w:t>vigente.</w:t>
      </w:r>
    </w:p>
    <w:p w14:paraId="51C4E546" w14:textId="77777777" w:rsidR="007734E4" w:rsidRPr="00042FEB" w:rsidRDefault="00175CCF" w:rsidP="00BF4D0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 xml:space="preserve">Certificación de la </w:t>
      </w:r>
      <w:r w:rsidR="00E1117A" w:rsidRPr="00042FEB">
        <w:rPr>
          <w:rFonts w:ascii="Arial" w:hAnsi="Arial" w:cs="Arial"/>
          <w:lang w:eastAsia="es-DO"/>
        </w:rPr>
        <w:t>Dirección General de Impuestos Internos (DGII)</w:t>
      </w:r>
      <w:r w:rsidR="00586BB9" w:rsidRPr="00042FEB">
        <w:rPr>
          <w:rFonts w:ascii="Arial" w:hAnsi="Arial" w:cs="Arial"/>
          <w:lang w:eastAsia="es-DO"/>
        </w:rPr>
        <w:t>, donde se haga constar que la entidad o sociedad se encuentra</w:t>
      </w:r>
      <w:r w:rsidR="00E1117A" w:rsidRPr="00042FEB">
        <w:rPr>
          <w:rFonts w:ascii="Arial" w:hAnsi="Arial" w:cs="Arial"/>
          <w:lang w:eastAsia="es-DO"/>
        </w:rPr>
        <w:t xml:space="preserve"> al día con</w:t>
      </w:r>
      <w:r w:rsidR="00E43969" w:rsidRPr="00042FEB">
        <w:rPr>
          <w:rFonts w:ascii="Arial" w:hAnsi="Arial" w:cs="Arial"/>
          <w:lang w:eastAsia="es-DO"/>
        </w:rPr>
        <w:t xml:space="preserve"> el pago de </w:t>
      </w:r>
      <w:r w:rsidR="00003B19" w:rsidRPr="00042FEB">
        <w:rPr>
          <w:rFonts w:ascii="Arial" w:hAnsi="Arial" w:cs="Arial"/>
          <w:lang w:eastAsia="es-DO"/>
        </w:rPr>
        <w:t>sus</w:t>
      </w:r>
      <w:r w:rsidR="00E1117A" w:rsidRPr="00042FEB">
        <w:rPr>
          <w:rFonts w:ascii="Arial" w:hAnsi="Arial" w:cs="Arial"/>
          <w:lang w:eastAsia="es-DO"/>
        </w:rPr>
        <w:t xml:space="preserve"> obligaciones fiscales. </w:t>
      </w:r>
    </w:p>
    <w:p w14:paraId="099C8D5E" w14:textId="77777777" w:rsidR="007734E4" w:rsidRPr="00042FEB" w:rsidRDefault="007734E4" w:rsidP="00BF4D0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 xml:space="preserve">Copia de cédula de </w:t>
      </w:r>
      <w:r w:rsidR="00586BB9" w:rsidRPr="00042FEB">
        <w:rPr>
          <w:rFonts w:ascii="Arial" w:hAnsi="Arial" w:cs="Arial"/>
          <w:lang w:eastAsia="es-DO"/>
        </w:rPr>
        <w:t>identidad</w:t>
      </w:r>
      <w:r w:rsidR="00AF2658" w:rsidRPr="00AF2658">
        <w:rPr>
          <w:rFonts w:ascii="Arial" w:hAnsi="Arial" w:cs="Arial"/>
          <w:lang w:eastAsia="es-DO"/>
        </w:rPr>
        <w:t xml:space="preserve"> </w:t>
      </w:r>
      <w:r w:rsidR="00AF2658" w:rsidRPr="008B7350">
        <w:rPr>
          <w:rFonts w:ascii="Arial" w:hAnsi="Arial" w:cs="Arial"/>
          <w:lang w:eastAsia="es-DO"/>
        </w:rPr>
        <w:t xml:space="preserve">del </w:t>
      </w:r>
      <w:r w:rsidR="00AF2658">
        <w:rPr>
          <w:rFonts w:ascii="Arial" w:hAnsi="Arial" w:cs="Arial"/>
          <w:lang w:eastAsia="es-DO"/>
        </w:rPr>
        <w:t>R</w:t>
      </w:r>
      <w:r w:rsidR="00AF2658" w:rsidRPr="008B7350">
        <w:rPr>
          <w:rFonts w:ascii="Arial" w:hAnsi="Arial" w:cs="Arial"/>
          <w:lang w:eastAsia="es-DO"/>
        </w:rPr>
        <w:t xml:space="preserve">epresentante </w:t>
      </w:r>
      <w:r w:rsidR="00AF2658">
        <w:rPr>
          <w:rFonts w:ascii="Arial" w:hAnsi="Arial" w:cs="Arial"/>
          <w:lang w:eastAsia="es-DO"/>
        </w:rPr>
        <w:t>L</w:t>
      </w:r>
      <w:r w:rsidR="00AF2658" w:rsidRPr="008B7350">
        <w:rPr>
          <w:rFonts w:ascii="Arial" w:hAnsi="Arial" w:cs="Arial"/>
          <w:lang w:eastAsia="es-DO"/>
        </w:rPr>
        <w:t>egal</w:t>
      </w:r>
      <w:r w:rsidRPr="00042FEB">
        <w:rPr>
          <w:rFonts w:ascii="Arial" w:hAnsi="Arial" w:cs="Arial"/>
          <w:lang w:eastAsia="es-DO"/>
        </w:rPr>
        <w:t>.</w:t>
      </w:r>
    </w:p>
    <w:p w14:paraId="55E807F1" w14:textId="77777777" w:rsidR="007734E4" w:rsidRPr="00042FEB" w:rsidRDefault="00E9610D" w:rsidP="00BF4D0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>
        <w:rPr>
          <w:rFonts w:ascii="Arial" w:hAnsi="Arial" w:cs="Arial"/>
          <w:lang w:eastAsia="es-DO"/>
        </w:rPr>
        <w:t>Original de la “</w:t>
      </w:r>
      <w:r w:rsidR="007734E4" w:rsidRPr="00042FEB">
        <w:rPr>
          <w:rFonts w:ascii="Arial" w:hAnsi="Arial" w:cs="Arial"/>
          <w:lang w:eastAsia="es-DO"/>
        </w:rPr>
        <w:t>Certifica</w:t>
      </w:r>
      <w:r>
        <w:rPr>
          <w:rFonts w:ascii="Arial" w:hAnsi="Arial" w:cs="Arial"/>
          <w:lang w:eastAsia="es-DO"/>
        </w:rPr>
        <w:t xml:space="preserve">ción de Buena Conducta”, expedida por la Procuraduría General de la República </w:t>
      </w:r>
      <w:r w:rsidR="007734E4" w:rsidRPr="00042FEB">
        <w:rPr>
          <w:rFonts w:ascii="Arial" w:hAnsi="Arial" w:cs="Arial"/>
          <w:lang w:eastAsia="es-DO"/>
        </w:rPr>
        <w:t>de</w:t>
      </w:r>
      <w:r w:rsidR="00D62633">
        <w:rPr>
          <w:rFonts w:ascii="Arial" w:hAnsi="Arial" w:cs="Arial"/>
          <w:lang w:eastAsia="es-DO"/>
        </w:rPr>
        <w:t>l Representante Legal.</w:t>
      </w:r>
      <w:r w:rsidR="007734E4" w:rsidRPr="00042FEB">
        <w:rPr>
          <w:rFonts w:ascii="Arial" w:hAnsi="Arial" w:cs="Arial"/>
          <w:lang w:eastAsia="es-DO"/>
        </w:rPr>
        <w:t xml:space="preserve"> </w:t>
      </w:r>
      <w:r w:rsidR="007C54CD" w:rsidRPr="00042FEB">
        <w:rPr>
          <w:rFonts w:ascii="Arial" w:hAnsi="Arial" w:cs="Arial"/>
          <w:lang w:eastAsia="es-DO"/>
        </w:rPr>
        <w:t>(</w:t>
      </w:r>
      <w:r w:rsidR="00E1117A" w:rsidRPr="00042FEB">
        <w:rPr>
          <w:rFonts w:ascii="Arial" w:hAnsi="Arial" w:cs="Arial"/>
          <w:lang w:eastAsia="es-DO"/>
        </w:rPr>
        <w:t xml:space="preserve">con menos </w:t>
      </w:r>
      <w:r w:rsidR="007C54CD" w:rsidRPr="00042FEB">
        <w:rPr>
          <w:rFonts w:ascii="Arial" w:hAnsi="Arial" w:cs="Arial"/>
          <w:lang w:eastAsia="es-DO"/>
        </w:rPr>
        <w:t>de</w:t>
      </w:r>
      <w:r w:rsidR="00E1117A" w:rsidRPr="00042FEB">
        <w:rPr>
          <w:rFonts w:ascii="Arial" w:hAnsi="Arial" w:cs="Arial"/>
          <w:lang w:eastAsia="es-DO"/>
        </w:rPr>
        <w:t xml:space="preserve"> treinta (30</w:t>
      </w:r>
      <w:r w:rsidR="00693A76" w:rsidRPr="00042FEB">
        <w:rPr>
          <w:rFonts w:ascii="Arial" w:hAnsi="Arial" w:cs="Arial"/>
          <w:lang w:eastAsia="es-DO"/>
        </w:rPr>
        <w:t>)</w:t>
      </w:r>
      <w:r w:rsidR="0052490A" w:rsidRPr="00042FEB">
        <w:rPr>
          <w:rFonts w:ascii="Arial" w:hAnsi="Arial" w:cs="Arial"/>
          <w:lang w:eastAsia="es-DO"/>
        </w:rPr>
        <w:t xml:space="preserve"> días</w:t>
      </w:r>
      <w:r w:rsidR="00693A76" w:rsidRPr="00042FEB">
        <w:rPr>
          <w:rFonts w:ascii="Arial" w:hAnsi="Arial" w:cs="Arial"/>
          <w:lang w:eastAsia="es-DO"/>
        </w:rPr>
        <w:t xml:space="preserve"> de emisión</w:t>
      </w:r>
      <w:r w:rsidR="007734E4" w:rsidRPr="00042FEB">
        <w:rPr>
          <w:rFonts w:ascii="Arial" w:hAnsi="Arial" w:cs="Arial"/>
          <w:lang w:eastAsia="es-DO"/>
        </w:rPr>
        <w:t>).</w:t>
      </w:r>
    </w:p>
    <w:p w14:paraId="41859C9D" w14:textId="77777777" w:rsidR="007734E4" w:rsidRPr="00042FEB" w:rsidRDefault="007734E4" w:rsidP="00BF4D0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Style w:val="Hipervnculo"/>
          <w:rFonts w:ascii="Arial" w:hAnsi="Arial" w:cs="Arial"/>
          <w:b/>
          <w:bCs/>
          <w:i/>
          <w:iCs/>
          <w:lang w:eastAsia="es-DO"/>
        </w:rPr>
      </w:pPr>
      <w:r w:rsidRPr="00042FEB">
        <w:rPr>
          <w:rFonts w:ascii="Arial" w:hAnsi="Arial" w:cs="Arial"/>
          <w:lang w:eastAsia="es-DO"/>
        </w:rPr>
        <w:t>Completar el formulario</w:t>
      </w:r>
      <w:r w:rsidR="0052490A" w:rsidRPr="00042FEB">
        <w:rPr>
          <w:rFonts w:ascii="Arial" w:hAnsi="Arial" w:cs="Arial"/>
          <w:lang w:eastAsia="es-DO"/>
        </w:rPr>
        <w:t xml:space="preserve"> </w:t>
      </w:r>
      <w:r w:rsidR="00DC3A30">
        <w:rPr>
          <w:rFonts w:ascii="Arial" w:hAnsi="Arial" w:cs="Arial"/>
          <w:lang w:eastAsia="es-DO"/>
        </w:rPr>
        <w:t>“</w:t>
      </w:r>
      <w:r w:rsidR="0052490A" w:rsidRPr="00042FEB">
        <w:rPr>
          <w:rFonts w:ascii="Arial" w:hAnsi="Arial" w:cs="Arial"/>
          <w:lang w:eastAsia="es-DO"/>
        </w:rPr>
        <w:t>Solicitud de Licencia de Promotores de Seguros de Salud (Persona Moral)</w:t>
      </w:r>
      <w:r w:rsidR="00DC3A30">
        <w:rPr>
          <w:rFonts w:ascii="Arial" w:hAnsi="Arial" w:cs="Arial"/>
          <w:lang w:eastAsia="es-DO"/>
        </w:rPr>
        <w:t>”</w:t>
      </w:r>
      <w:r w:rsidRPr="00042FEB">
        <w:rPr>
          <w:rFonts w:ascii="Arial" w:hAnsi="Arial" w:cs="Arial"/>
          <w:lang w:eastAsia="es-DO"/>
        </w:rPr>
        <w:t xml:space="preserve"> FM-AU01</w:t>
      </w:r>
      <w:r w:rsidR="00DC3A30">
        <w:rPr>
          <w:rFonts w:ascii="Arial" w:hAnsi="Arial" w:cs="Arial"/>
          <w:lang w:eastAsia="es-DO"/>
        </w:rPr>
        <w:t>,</w:t>
      </w:r>
      <w:r w:rsidRPr="00042FEB">
        <w:rPr>
          <w:rFonts w:ascii="Arial" w:hAnsi="Arial" w:cs="Arial"/>
          <w:lang w:eastAsia="es-DO"/>
        </w:rPr>
        <w:t xml:space="preserve"> el cual debe ser firmado</w:t>
      </w:r>
      <w:r w:rsidR="00003B19" w:rsidRPr="00042FEB">
        <w:rPr>
          <w:rFonts w:ascii="Arial" w:hAnsi="Arial" w:cs="Arial"/>
          <w:lang w:eastAsia="es-DO"/>
        </w:rPr>
        <w:t xml:space="preserve"> por el representante legal de la entidad, tal y como aparece su firma</w:t>
      </w:r>
      <w:r w:rsidRPr="00042FEB">
        <w:rPr>
          <w:rFonts w:ascii="Arial" w:hAnsi="Arial" w:cs="Arial"/>
          <w:lang w:eastAsia="es-DO"/>
        </w:rPr>
        <w:t xml:space="preserve"> en </w:t>
      </w:r>
      <w:r w:rsidR="00003B19" w:rsidRPr="00042FEB">
        <w:rPr>
          <w:rFonts w:ascii="Arial" w:hAnsi="Arial" w:cs="Arial"/>
          <w:lang w:eastAsia="es-DO"/>
        </w:rPr>
        <w:t>la</w:t>
      </w:r>
      <w:r w:rsidRPr="00042FEB">
        <w:rPr>
          <w:rFonts w:ascii="Arial" w:hAnsi="Arial" w:cs="Arial"/>
          <w:lang w:eastAsia="es-DO"/>
        </w:rPr>
        <w:t xml:space="preserve"> c</w:t>
      </w:r>
      <w:r w:rsidR="00003B19" w:rsidRPr="00042FEB">
        <w:rPr>
          <w:rFonts w:ascii="Arial" w:hAnsi="Arial" w:cs="Arial"/>
          <w:lang w:eastAsia="es-DO"/>
        </w:rPr>
        <w:t>é</w:t>
      </w:r>
      <w:r w:rsidRPr="00042FEB">
        <w:rPr>
          <w:rFonts w:ascii="Arial" w:hAnsi="Arial" w:cs="Arial"/>
          <w:lang w:eastAsia="es-DO"/>
        </w:rPr>
        <w:t>dula</w:t>
      </w:r>
      <w:r w:rsidR="00003B19" w:rsidRPr="00042FEB">
        <w:rPr>
          <w:rFonts w:ascii="Arial" w:hAnsi="Arial" w:cs="Arial"/>
          <w:lang w:eastAsia="es-DO"/>
        </w:rPr>
        <w:t xml:space="preserve"> de identidad</w:t>
      </w:r>
      <w:r w:rsidRPr="00042FEB">
        <w:rPr>
          <w:rFonts w:ascii="Arial" w:hAnsi="Arial" w:cs="Arial"/>
          <w:lang w:eastAsia="es-DO"/>
        </w:rPr>
        <w:t xml:space="preserve">. </w:t>
      </w:r>
      <w:r w:rsidRPr="00042FEB">
        <w:rPr>
          <w:rFonts w:ascii="Arial" w:hAnsi="Arial" w:cs="Arial"/>
          <w:color w:val="1E1E1E"/>
          <w:lang w:eastAsia="es-DO"/>
        </w:rPr>
        <w:t xml:space="preserve"> </w:t>
      </w:r>
    </w:p>
    <w:p w14:paraId="3DD61ABD" w14:textId="77777777" w:rsidR="007734E4" w:rsidRPr="00042FEB" w:rsidRDefault="007734E4" w:rsidP="00BF4D0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>Certificación de la Tesorer</w:t>
      </w:r>
      <w:r w:rsidR="00F75C96" w:rsidRPr="00042FEB">
        <w:rPr>
          <w:rFonts w:ascii="Arial" w:hAnsi="Arial" w:cs="Arial"/>
          <w:lang w:eastAsia="es-DO"/>
        </w:rPr>
        <w:t>ía de la Seguridad Social (TSS) donde haga constar que la entidad se encuentre debidamente registra</w:t>
      </w:r>
      <w:r w:rsidR="00693A76" w:rsidRPr="00042FEB">
        <w:rPr>
          <w:rFonts w:ascii="Arial" w:hAnsi="Arial" w:cs="Arial"/>
          <w:lang w:eastAsia="es-DO"/>
        </w:rPr>
        <w:t xml:space="preserve">da y al día con los pagos al Sistema Dominicano de Seguridad Social </w:t>
      </w:r>
      <w:r w:rsidR="00003B19" w:rsidRPr="00042FEB">
        <w:rPr>
          <w:rFonts w:ascii="Arial" w:hAnsi="Arial" w:cs="Arial"/>
          <w:lang w:eastAsia="es-DO"/>
        </w:rPr>
        <w:t>(</w:t>
      </w:r>
      <w:r w:rsidR="00693A76" w:rsidRPr="00042FEB">
        <w:rPr>
          <w:rFonts w:ascii="Arial" w:hAnsi="Arial" w:cs="Arial"/>
          <w:lang w:eastAsia="es-DO"/>
        </w:rPr>
        <w:t>SDSS</w:t>
      </w:r>
      <w:r w:rsidR="00003B19" w:rsidRPr="00042FEB">
        <w:rPr>
          <w:rFonts w:ascii="Arial" w:hAnsi="Arial" w:cs="Arial"/>
          <w:lang w:eastAsia="es-DO"/>
        </w:rPr>
        <w:t>)</w:t>
      </w:r>
      <w:r w:rsidR="00693A76" w:rsidRPr="00042FEB">
        <w:rPr>
          <w:rFonts w:ascii="Arial" w:hAnsi="Arial" w:cs="Arial"/>
          <w:lang w:eastAsia="es-DO"/>
        </w:rPr>
        <w:t xml:space="preserve">. </w:t>
      </w:r>
    </w:p>
    <w:p w14:paraId="59CC871F" w14:textId="77777777" w:rsidR="00F75C96" w:rsidRPr="00042FEB" w:rsidRDefault="008B29F5" w:rsidP="00BF4D0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 xml:space="preserve">Constancia </w:t>
      </w:r>
      <w:r w:rsidR="003054E4" w:rsidRPr="00042FEB">
        <w:rPr>
          <w:rFonts w:ascii="Arial" w:hAnsi="Arial" w:cs="Arial"/>
          <w:lang w:eastAsia="es-DO"/>
        </w:rPr>
        <w:t xml:space="preserve">expedida por la TSS donde se haga constar </w:t>
      </w:r>
      <w:r w:rsidRPr="00042FEB">
        <w:rPr>
          <w:rFonts w:ascii="Arial" w:hAnsi="Arial" w:cs="Arial"/>
          <w:lang w:eastAsia="es-DO"/>
        </w:rPr>
        <w:t xml:space="preserve">que los Promotores de Seguros de Salud que aparecen acreditados bajo la entidad moral solicitante, se encuentran registrado como empleados activos en la nómina de </w:t>
      </w:r>
      <w:r w:rsidR="003054E4" w:rsidRPr="00042FEB">
        <w:rPr>
          <w:rFonts w:ascii="Arial" w:hAnsi="Arial" w:cs="Arial"/>
          <w:lang w:eastAsia="es-DO"/>
        </w:rPr>
        <w:t>dicha</w:t>
      </w:r>
      <w:r w:rsidRPr="00042FEB">
        <w:rPr>
          <w:rFonts w:ascii="Arial" w:hAnsi="Arial" w:cs="Arial"/>
          <w:lang w:eastAsia="es-DO"/>
        </w:rPr>
        <w:t xml:space="preserve"> sociedad.</w:t>
      </w:r>
      <w:r w:rsidR="001C7D59" w:rsidRPr="00042FEB">
        <w:rPr>
          <w:rFonts w:ascii="Arial" w:hAnsi="Arial" w:cs="Arial"/>
          <w:lang w:eastAsia="es-DO"/>
        </w:rPr>
        <w:t xml:space="preserve"> </w:t>
      </w:r>
    </w:p>
    <w:p w14:paraId="16688E86" w14:textId="214F5015" w:rsidR="00E9610D" w:rsidRDefault="0052490A" w:rsidP="00693A76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s-DO"/>
        </w:rPr>
      </w:pPr>
      <w:r w:rsidRPr="006A2BE8">
        <w:rPr>
          <w:rFonts w:ascii="Arial" w:hAnsi="Arial" w:cs="Arial"/>
          <w:lang w:eastAsia="es-DO"/>
        </w:rPr>
        <w:t>Constancia o Certifica</w:t>
      </w:r>
      <w:r w:rsidR="00DC3A30">
        <w:rPr>
          <w:rFonts w:ascii="Arial" w:hAnsi="Arial" w:cs="Arial"/>
          <w:lang w:eastAsia="es-DO"/>
        </w:rPr>
        <w:t>do que acredite</w:t>
      </w:r>
      <w:r w:rsidRPr="006A2BE8">
        <w:rPr>
          <w:rFonts w:ascii="Arial" w:hAnsi="Arial" w:cs="Arial"/>
          <w:lang w:eastAsia="es-DO"/>
        </w:rPr>
        <w:t xml:space="preserve"> </w:t>
      </w:r>
      <w:r w:rsidR="00DC3A30">
        <w:rPr>
          <w:rFonts w:ascii="Arial" w:hAnsi="Arial" w:cs="Arial"/>
          <w:lang w:eastAsia="es-DO"/>
        </w:rPr>
        <w:t xml:space="preserve">el </w:t>
      </w:r>
      <w:r w:rsidRPr="006A2BE8">
        <w:rPr>
          <w:rFonts w:ascii="Arial" w:hAnsi="Arial" w:cs="Arial"/>
          <w:lang w:eastAsia="es-DO"/>
        </w:rPr>
        <w:t xml:space="preserve">entrenamiento en la Ley </w:t>
      </w:r>
      <w:r w:rsidR="00E614AE" w:rsidRPr="00042FEB">
        <w:rPr>
          <w:rFonts w:ascii="Arial" w:hAnsi="Arial" w:cs="Arial"/>
          <w:color w:val="000000"/>
        </w:rPr>
        <w:t>Núm</w:t>
      </w:r>
      <w:r w:rsidR="00FE011B">
        <w:rPr>
          <w:rFonts w:ascii="Arial" w:hAnsi="Arial" w:cs="Arial"/>
          <w:color w:val="000000"/>
        </w:rPr>
        <w:t>.</w:t>
      </w:r>
      <w:r w:rsidR="00E614AE" w:rsidRPr="006A2BE8">
        <w:rPr>
          <w:rFonts w:ascii="Arial" w:hAnsi="Arial" w:cs="Arial"/>
          <w:lang w:eastAsia="es-DO"/>
        </w:rPr>
        <w:t xml:space="preserve"> </w:t>
      </w:r>
      <w:r w:rsidRPr="006A2BE8">
        <w:rPr>
          <w:rFonts w:ascii="Arial" w:hAnsi="Arial" w:cs="Arial"/>
          <w:lang w:eastAsia="es-DO"/>
        </w:rPr>
        <w:t>87-01, sus modificaciones y normas complementarias, expedido por una</w:t>
      </w:r>
      <w:r w:rsidR="00DC3A30">
        <w:rPr>
          <w:rFonts w:ascii="Arial" w:hAnsi="Arial" w:cs="Arial"/>
          <w:lang w:eastAsia="es-DO"/>
        </w:rPr>
        <w:t xml:space="preserve"> ARS, para </w:t>
      </w:r>
      <w:r w:rsidR="00D62633">
        <w:rPr>
          <w:rFonts w:ascii="Arial" w:hAnsi="Arial" w:cs="Arial"/>
          <w:lang w:eastAsia="es-DO"/>
        </w:rPr>
        <w:t>el Representante Legal.</w:t>
      </w:r>
    </w:p>
    <w:p w14:paraId="4430717D" w14:textId="7AC71B9F" w:rsidR="007734E4" w:rsidRPr="00042FEB" w:rsidRDefault="003506DD" w:rsidP="00693A76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s-DO"/>
        </w:rPr>
      </w:pPr>
      <w:r w:rsidRPr="008B7350">
        <w:rPr>
          <w:rFonts w:ascii="Arial" w:hAnsi="Arial" w:cs="Arial"/>
          <w:lang w:eastAsia="es-DO"/>
        </w:rPr>
        <w:t>Foto digital</w:t>
      </w:r>
      <w:r w:rsidR="006A2BE8" w:rsidRPr="008B7350">
        <w:rPr>
          <w:rFonts w:ascii="Arial" w:hAnsi="Arial" w:cs="Arial"/>
          <w:lang w:eastAsia="es-DO"/>
        </w:rPr>
        <w:t xml:space="preserve"> del </w:t>
      </w:r>
      <w:r w:rsidR="00380E86">
        <w:rPr>
          <w:rFonts w:ascii="Arial" w:hAnsi="Arial" w:cs="Arial"/>
          <w:lang w:eastAsia="es-DO"/>
        </w:rPr>
        <w:t>R</w:t>
      </w:r>
      <w:r w:rsidR="006A2BE8" w:rsidRPr="008B7350">
        <w:rPr>
          <w:rFonts w:ascii="Arial" w:hAnsi="Arial" w:cs="Arial"/>
          <w:lang w:eastAsia="es-DO"/>
        </w:rPr>
        <w:t xml:space="preserve">epresentante </w:t>
      </w:r>
      <w:r w:rsidR="00380E86">
        <w:rPr>
          <w:rFonts w:ascii="Arial" w:hAnsi="Arial" w:cs="Arial"/>
          <w:lang w:eastAsia="es-DO"/>
        </w:rPr>
        <w:t>L</w:t>
      </w:r>
      <w:r w:rsidR="006A2BE8" w:rsidRPr="008B7350">
        <w:rPr>
          <w:rFonts w:ascii="Arial" w:hAnsi="Arial" w:cs="Arial"/>
          <w:lang w:eastAsia="es-DO"/>
        </w:rPr>
        <w:t>egal</w:t>
      </w:r>
      <w:r w:rsidR="00C02D2B">
        <w:rPr>
          <w:rFonts w:ascii="Arial" w:hAnsi="Arial" w:cs="Arial"/>
          <w:lang w:eastAsia="es-DO"/>
        </w:rPr>
        <w:t>,</w:t>
      </w:r>
      <w:r w:rsidR="006A2BE8" w:rsidRPr="008B7350">
        <w:rPr>
          <w:rFonts w:ascii="Arial" w:hAnsi="Arial" w:cs="Arial"/>
          <w:lang w:eastAsia="es-DO"/>
        </w:rPr>
        <w:t xml:space="preserve"> </w:t>
      </w:r>
      <w:r w:rsidRPr="00042FEB">
        <w:rPr>
          <w:rFonts w:ascii="Arial" w:hAnsi="Arial" w:cs="Arial"/>
          <w:lang w:eastAsia="es-DO"/>
        </w:rPr>
        <w:t>según los requerimientos publicados en la página de la SISALRIL</w:t>
      </w:r>
      <w:r w:rsidR="006A2BE8">
        <w:rPr>
          <w:rFonts w:ascii="Arial" w:hAnsi="Arial" w:cs="Arial"/>
          <w:lang w:eastAsia="es-DO"/>
        </w:rPr>
        <w:t>.</w:t>
      </w:r>
    </w:p>
    <w:p w14:paraId="117E94D7" w14:textId="77777777" w:rsidR="00F75C96" w:rsidRPr="00042FEB" w:rsidRDefault="0098202D" w:rsidP="00BE12D4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>
        <w:rPr>
          <w:rFonts w:ascii="Arial" w:hAnsi="Arial" w:cs="Arial"/>
          <w:lang w:val="es-MX"/>
        </w:rPr>
        <w:t>R</w:t>
      </w:r>
      <w:r w:rsidRPr="00042FEB">
        <w:rPr>
          <w:rFonts w:ascii="Arial" w:hAnsi="Arial" w:cs="Arial"/>
          <w:lang w:val="es-MX"/>
        </w:rPr>
        <w:t xml:space="preserve">emitir los documentos en formato PDF al correo: </w:t>
      </w:r>
      <w:hyperlink r:id="rId10" w:history="1">
        <w:r w:rsidRPr="00042FEB">
          <w:rPr>
            <w:rStyle w:val="Hipervnculo"/>
            <w:rFonts w:ascii="Arial" w:hAnsi="Arial" w:cs="Arial"/>
            <w:color w:val="auto"/>
            <w:lang w:eastAsia="es-DO"/>
          </w:rPr>
          <w:t>promotoresdesalud@sisalril.gob.do</w:t>
        </w:r>
      </w:hyperlink>
      <w:r w:rsidRPr="00042FEB">
        <w:rPr>
          <w:rStyle w:val="Hipervnculo"/>
          <w:rFonts w:ascii="Arial" w:hAnsi="Arial" w:cs="Arial"/>
          <w:color w:val="auto"/>
          <w:lang w:eastAsia="es-DO"/>
        </w:rPr>
        <w:t xml:space="preserve"> </w:t>
      </w:r>
      <w:r w:rsidRPr="00042FEB">
        <w:rPr>
          <w:rFonts w:ascii="Arial" w:hAnsi="Arial" w:cs="Arial"/>
          <w:lang w:eastAsia="es-DO"/>
        </w:rPr>
        <w:t>o depositar en la Oficina de Atención al Usuario</w:t>
      </w:r>
      <w:r w:rsidR="008B29F5" w:rsidRPr="00042FEB">
        <w:rPr>
          <w:rFonts w:ascii="Arial" w:hAnsi="Arial" w:cs="Arial"/>
          <w:lang w:eastAsia="es-DO"/>
        </w:rPr>
        <w:t>.</w:t>
      </w:r>
    </w:p>
    <w:p w14:paraId="4020BA12" w14:textId="3AC72201" w:rsidR="00B341E8" w:rsidRPr="00042FEB" w:rsidRDefault="00B341E8" w:rsidP="00B341E8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>Pagar el derecho a examen</w:t>
      </w:r>
      <w:r w:rsidR="00F47236">
        <w:rPr>
          <w:rFonts w:ascii="Arial" w:hAnsi="Arial" w:cs="Arial"/>
          <w:lang w:eastAsia="es-DO"/>
        </w:rPr>
        <w:t xml:space="preserve">, </w:t>
      </w:r>
      <w:r w:rsidR="00FE011B">
        <w:rPr>
          <w:rFonts w:ascii="Arial" w:hAnsi="Arial" w:cs="Arial"/>
          <w:lang w:eastAsia="es-DO"/>
        </w:rPr>
        <w:t xml:space="preserve">el </w:t>
      </w:r>
      <w:r w:rsidR="00A2281D">
        <w:rPr>
          <w:rFonts w:ascii="Arial" w:hAnsi="Arial" w:cs="Arial"/>
          <w:lang w:eastAsia="es-DO"/>
        </w:rPr>
        <w:t>cual será</w:t>
      </w:r>
      <w:r w:rsidR="00316EB2">
        <w:rPr>
          <w:rFonts w:ascii="Arial" w:hAnsi="Arial" w:cs="Arial"/>
          <w:lang w:eastAsia="es-DO"/>
        </w:rPr>
        <w:t xml:space="preserve"> válido para el representante legal y todos los que forman parte del equipo de promotores de la entidad</w:t>
      </w:r>
      <w:r w:rsidR="0096672D">
        <w:rPr>
          <w:rFonts w:ascii="Arial" w:hAnsi="Arial" w:cs="Arial"/>
          <w:lang w:eastAsia="es-DO"/>
        </w:rPr>
        <w:t xml:space="preserve">, hasta un </w:t>
      </w:r>
      <w:r w:rsidR="00816846">
        <w:rPr>
          <w:rFonts w:ascii="Arial" w:hAnsi="Arial" w:cs="Arial"/>
          <w:lang w:eastAsia="es-DO"/>
        </w:rPr>
        <w:t xml:space="preserve">tope </w:t>
      </w:r>
      <w:r w:rsidR="0096672D">
        <w:rPr>
          <w:rFonts w:ascii="Arial" w:hAnsi="Arial" w:cs="Arial"/>
          <w:lang w:eastAsia="es-DO"/>
        </w:rPr>
        <w:t>de cinco (5) personas.</w:t>
      </w:r>
      <w:r w:rsidR="005D6C65">
        <w:rPr>
          <w:rFonts w:ascii="Arial" w:hAnsi="Arial" w:cs="Arial"/>
          <w:lang w:eastAsia="es-DO"/>
        </w:rPr>
        <w:t xml:space="preserve"> En caso de que el equipo de promotores supere el máximo establecido, la entidad promotora deberá pagar el derecho a examen de manera individual por cada persona</w:t>
      </w:r>
      <w:r w:rsidR="00A2281D">
        <w:rPr>
          <w:rFonts w:ascii="Arial" w:hAnsi="Arial" w:cs="Arial"/>
          <w:lang w:eastAsia="es-DO"/>
        </w:rPr>
        <w:t xml:space="preserve"> adicional</w:t>
      </w:r>
      <w:r w:rsidR="005D6C65">
        <w:rPr>
          <w:rFonts w:ascii="Arial" w:hAnsi="Arial" w:cs="Arial"/>
          <w:lang w:eastAsia="es-DO"/>
        </w:rPr>
        <w:t>.</w:t>
      </w:r>
      <w:r w:rsidR="00FE011B">
        <w:rPr>
          <w:rFonts w:ascii="Arial" w:hAnsi="Arial" w:cs="Arial"/>
          <w:lang w:eastAsia="es-DO"/>
        </w:rPr>
        <w:t xml:space="preserve"> </w:t>
      </w:r>
    </w:p>
    <w:p w14:paraId="428F26B2" w14:textId="77777777" w:rsidR="00B341E8" w:rsidRPr="00042FEB" w:rsidRDefault="00B341E8" w:rsidP="00B341E8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>Tomar el examen de acreditación en la fecha asignada.</w:t>
      </w:r>
    </w:p>
    <w:p w14:paraId="08CC528F" w14:textId="77777777" w:rsidR="00316EB2" w:rsidRPr="00CF5E56" w:rsidRDefault="00316EB2" w:rsidP="00380E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b/>
          <w:color w:val="000000"/>
          <w:lang w:val="es-MX"/>
        </w:rPr>
        <w:t xml:space="preserve">Párrafo I: </w:t>
      </w:r>
      <w:r w:rsidR="00F47236">
        <w:rPr>
          <w:rFonts w:ascii="Arial" w:hAnsi="Arial" w:cs="Arial"/>
          <w:color w:val="000000"/>
          <w:lang w:val="es-MX"/>
        </w:rPr>
        <w:t>Lo</w:t>
      </w:r>
      <w:r>
        <w:rPr>
          <w:rFonts w:ascii="Arial" w:hAnsi="Arial" w:cs="Arial"/>
          <w:color w:val="000000"/>
          <w:lang w:val="es-MX"/>
        </w:rPr>
        <w:t>s interesados en formar parte del equipo de promotores de la entidad, deberán someter su expediente como Promotor, Persona Física, conjuntamente con este expediente</w:t>
      </w:r>
      <w:r w:rsidR="002F0980">
        <w:rPr>
          <w:rFonts w:ascii="Arial" w:hAnsi="Arial" w:cs="Arial"/>
          <w:color w:val="000000"/>
          <w:lang w:val="es-MX"/>
        </w:rPr>
        <w:t xml:space="preserve"> o posterior a su acreditación.</w:t>
      </w:r>
    </w:p>
    <w:p w14:paraId="76BE6200" w14:textId="0B809CFF" w:rsidR="0025264F" w:rsidRPr="00042FEB" w:rsidRDefault="00380E86" w:rsidP="00380E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lastRenderedPageBreak/>
        <w:t xml:space="preserve">Párrafo </w:t>
      </w:r>
      <w:r w:rsidR="0096672D">
        <w:rPr>
          <w:rFonts w:ascii="Arial" w:hAnsi="Arial" w:cs="Arial"/>
          <w:b/>
          <w:color w:val="000000"/>
          <w:lang w:val="es-MX"/>
        </w:rPr>
        <w:t>I</w:t>
      </w:r>
      <w:r w:rsidRPr="00042FEB">
        <w:rPr>
          <w:rFonts w:ascii="Arial" w:hAnsi="Arial" w:cs="Arial"/>
          <w:b/>
          <w:color w:val="000000"/>
          <w:lang w:val="es-MX"/>
        </w:rPr>
        <w:t xml:space="preserve">I: </w:t>
      </w:r>
      <w:r w:rsidRPr="00042FEB">
        <w:rPr>
          <w:rFonts w:ascii="Arial" w:hAnsi="Arial" w:cs="Arial"/>
          <w:color w:val="000000"/>
          <w:lang w:val="es-MX"/>
        </w:rPr>
        <w:t xml:space="preserve">En caso de que la documentación depositada requiera modificación o actualización, el solicitante contará con un plazo no mayor de </w:t>
      </w:r>
      <w:r w:rsidR="00816846">
        <w:rPr>
          <w:rFonts w:ascii="Arial" w:hAnsi="Arial" w:cs="Arial"/>
          <w:color w:val="000000"/>
          <w:lang w:val="es-MX"/>
        </w:rPr>
        <w:t xml:space="preserve">cuarenta y </w:t>
      </w:r>
      <w:r w:rsidR="00445238">
        <w:rPr>
          <w:rFonts w:ascii="Arial" w:hAnsi="Arial" w:cs="Arial"/>
          <w:color w:val="000000"/>
          <w:lang w:val="es-MX"/>
        </w:rPr>
        <w:t xml:space="preserve">cinco </w:t>
      </w:r>
      <w:r w:rsidR="00445238" w:rsidRPr="00042FEB">
        <w:rPr>
          <w:rFonts w:ascii="Arial" w:hAnsi="Arial" w:cs="Arial"/>
          <w:color w:val="000000"/>
          <w:lang w:val="es-MX"/>
        </w:rPr>
        <w:t>(</w:t>
      </w:r>
      <w:r w:rsidR="00816846">
        <w:rPr>
          <w:rFonts w:ascii="Arial" w:hAnsi="Arial" w:cs="Arial"/>
          <w:color w:val="000000"/>
          <w:lang w:val="es-MX"/>
        </w:rPr>
        <w:t>45</w:t>
      </w:r>
      <w:r w:rsidRPr="00042FEB">
        <w:rPr>
          <w:rFonts w:ascii="Arial" w:hAnsi="Arial" w:cs="Arial"/>
          <w:color w:val="000000"/>
          <w:lang w:val="es-MX"/>
        </w:rPr>
        <w:t>) días calendarios, contados a partir de</w:t>
      </w:r>
      <w:r w:rsidR="0025264F">
        <w:rPr>
          <w:rFonts w:ascii="Arial" w:hAnsi="Arial" w:cs="Arial"/>
          <w:color w:val="000000"/>
          <w:lang w:val="es-MX"/>
        </w:rPr>
        <w:t>l requerimiento del documento</w:t>
      </w:r>
      <w:r w:rsidRPr="00042FEB">
        <w:rPr>
          <w:rFonts w:ascii="Arial" w:hAnsi="Arial" w:cs="Arial"/>
          <w:color w:val="000000"/>
          <w:lang w:val="es-MX"/>
        </w:rPr>
        <w:t>, para completarla</w:t>
      </w:r>
      <w:r w:rsidR="0025264F">
        <w:rPr>
          <w:rFonts w:ascii="Arial" w:hAnsi="Arial" w:cs="Arial"/>
          <w:color w:val="000000"/>
          <w:lang w:val="es-MX"/>
        </w:rPr>
        <w:t>. S</w:t>
      </w:r>
      <w:r w:rsidRPr="00042FEB">
        <w:rPr>
          <w:rFonts w:ascii="Arial" w:hAnsi="Arial" w:cs="Arial"/>
          <w:color w:val="000000"/>
          <w:lang w:val="es-MX"/>
        </w:rPr>
        <w:t>i transcurrido dicho plazo</w:t>
      </w:r>
      <w:r w:rsidR="00316EB2">
        <w:rPr>
          <w:rFonts w:ascii="Arial" w:hAnsi="Arial" w:cs="Arial"/>
          <w:color w:val="000000"/>
          <w:lang w:val="es-MX"/>
        </w:rPr>
        <w:t>,</w:t>
      </w:r>
      <w:r w:rsidRPr="00042FEB">
        <w:rPr>
          <w:rFonts w:ascii="Arial" w:hAnsi="Arial" w:cs="Arial"/>
          <w:color w:val="000000"/>
          <w:lang w:val="es-MX"/>
        </w:rPr>
        <w:t xml:space="preserve"> no cumple con el requerimiento se procederá con la devolución de los documentos, debiendo iniciar el proceso nuevamente.</w:t>
      </w:r>
      <w:r w:rsidR="0025264F">
        <w:rPr>
          <w:rFonts w:ascii="Arial" w:hAnsi="Arial" w:cs="Arial"/>
          <w:color w:val="000000"/>
          <w:lang w:val="es-MX"/>
        </w:rPr>
        <w:t xml:space="preserve">  </w:t>
      </w:r>
    </w:p>
    <w:p w14:paraId="00C284DA" w14:textId="77777777" w:rsidR="00380E86" w:rsidRDefault="00380E86" w:rsidP="00106E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416F5392" w14:textId="15F55497" w:rsidR="00F7232C" w:rsidRPr="00042FEB" w:rsidRDefault="00F7232C" w:rsidP="00F723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b/>
          <w:bCs/>
          <w:color w:val="000000"/>
          <w:lang w:val="es-MX"/>
        </w:rPr>
        <w:t xml:space="preserve">Párrafo III: </w:t>
      </w:r>
      <w:r w:rsidRPr="00042FEB">
        <w:rPr>
          <w:rFonts w:ascii="Arial" w:hAnsi="Arial" w:cs="Arial"/>
          <w:color w:val="000000"/>
          <w:lang w:val="es-MX"/>
        </w:rPr>
        <w:t>Cuando la solicitud de</w:t>
      </w:r>
      <w:r>
        <w:rPr>
          <w:rFonts w:ascii="Arial" w:hAnsi="Arial" w:cs="Arial"/>
          <w:color w:val="000000"/>
          <w:lang w:val="es-MX"/>
        </w:rPr>
        <w:t>l</w:t>
      </w:r>
      <w:r w:rsidRPr="00042FEB">
        <w:rPr>
          <w:rFonts w:ascii="Arial" w:hAnsi="Arial" w:cs="Arial"/>
          <w:color w:val="000000"/>
          <w:lang w:val="es-MX"/>
        </w:rPr>
        <w:t xml:space="preserve"> Promotor</w:t>
      </w:r>
      <w:r>
        <w:rPr>
          <w:rFonts w:ascii="Arial" w:hAnsi="Arial" w:cs="Arial"/>
          <w:color w:val="000000"/>
          <w:lang w:val="es-MX"/>
        </w:rPr>
        <w:t xml:space="preserve"> de Seguros de Salud</w:t>
      </w:r>
      <w:r w:rsidRPr="00042FEB">
        <w:rPr>
          <w:rFonts w:ascii="Arial" w:hAnsi="Arial" w:cs="Arial"/>
          <w:color w:val="000000"/>
          <w:lang w:val="es-MX"/>
        </w:rPr>
        <w:t xml:space="preserve"> Persona Moral sea una </w:t>
      </w:r>
      <w:r w:rsidRPr="00F7232C">
        <w:rPr>
          <w:rFonts w:ascii="Arial" w:hAnsi="Arial" w:cs="Arial"/>
          <w:color w:val="000000"/>
          <w:lang w:val="es-MX"/>
        </w:rPr>
        <w:t xml:space="preserve">Cooperativa, los requisitos serán los </w:t>
      </w:r>
      <w:r w:rsidR="0025264F" w:rsidRPr="00F7232C">
        <w:rPr>
          <w:rFonts w:ascii="Arial" w:hAnsi="Arial" w:cs="Arial"/>
          <w:color w:val="000000"/>
          <w:lang w:val="es-MX"/>
        </w:rPr>
        <w:t>mimos</w:t>
      </w:r>
      <w:r w:rsidR="0025264F">
        <w:rPr>
          <w:rFonts w:ascii="Arial" w:hAnsi="Arial" w:cs="Arial"/>
          <w:color w:val="000000"/>
          <w:lang w:val="es-MX"/>
        </w:rPr>
        <w:t xml:space="preserve"> </w:t>
      </w:r>
      <w:r w:rsidRPr="00F7232C">
        <w:rPr>
          <w:rFonts w:ascii="Arial" w:hAnsi="Arial" w:cs="Arial"/>
          <w:color w:val="000000"/>
          <w:lang w:val="es-MX"/>
        </w:rPr>
        <w:t xml:space="preserve">con la salvedad de </w:t>
      </w:r>
      <w:r w:rsidR="00AF2658">
        <w:rPr>
          <w:rFonts w:ascii="Arial" w:hAnsi="Arial" w:cs="Arial"/>
          <w:color w:val="000000"/>
          <w:lang w:val="es-MX"/>
        </w:rPr>
        <w:t xml:space="preserve">que habrá documentación que, por </w:t>
      </w:r>
      <w:r w:rsidRPr="00F7232C">
        <w:rPr>
          <w:rFonts w:ascii="Arial" w:hAnsi="Arial" w:cs="Arial"/>
          <w:color w:val="000000"/>
          <w:lang w:val="es-MX"/>
        </w:rPr>
        <w:t xml:space="preserve">las características de dicha </w:t>
      </w:r>
      <w:r w:rsidR="00A71892">
        <w:rPr>
          <w:rFonts w:ascii="Arial" w:hAnsi="Arial" w:cs="Arial"/>
          <w:color w:val="000000"/>
          <w:lang w:val="es-MX"/>
        </w:rPr>
        <w:t xml:space="preserve">figura </w:t>
      </w:r>
      <w:r w:rsidRPr="00F7232C">
        <w:rPr>
          <w:rFonts w:ascii="Arial" w:hAnsi="Arial" w:cs="Arial"/>
          <w:color w:val="000000"/>
          <w:lang w:val="es-MX"/>
        </w:rPr>
        <w:t>jurídica</w:t>
      </w:r>
      <w:r w:rsidR="00AF2658">
        <w:rPr>
          <w:rFonts w:ascii="Arial" w:hAnsi="Arial" w:cs="Arial"/>
          <w:color w:val="000000"/>
          <w:lang w:val="es-MX"/>
        </w:rPr>
        <w:t>, no serán requeridas.</w:t>
      </w:r>
    </w:p>
    <w:p w14:paraId="66E5E09A" w14:textId="77777777" w:rsidR="00F7232C" w:rsidRPr="00042FEB" w:rsidRDefault="00F7232C" w:rsidP="00F723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s-MX"/>
        </w:rPr>
      </w:pPr>
    </w:p>
    <w:p w14:paraId="1BE67413" w14:textId="77777777" w:rsidR="00F7232C" w:rsidRPr="00042FEB" w:rsidRDefault="00F7232C" w:rsidP="00F723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  <w:r w:rsidRPr="00042FEB">
        <w:rPr>
          <w:rFonts w:ascii="Arial" w:hAnsi="Arial" w:cs="Arial"/>
          <w:b/>
          <w:lang w:val="es-MX"/>
        </w:rPr>
        <w:t>Párrafo I</w:t>
      </w:r>
      <w:r>
        <w:rPr>
          <w:rFonts w:ascii="Arial" w:hAnsi="Arial" w:cs="Arial"/>
          <w:b/>
          <w:lang w:val="es-MX"/>
        </w:rPr>
        <w:t>V</w:t>
      </w:r>
      <w:r w:rsidRPr="00042FEB">
        <w:rPr>
          <w:rFonts w:ascii="Arial" w:hAnsi="Arial" w:cs="Arial"/>
          <w:lang w:val="es-MX"/>
        </w:rPr>
        <w:t>: La SISALRIL tendrá la facultad para modificar, ampliar o reducir, los presentes requisitos.</w:t>
      </w:r>
    </w:p>
    <w:p w14:paraId="72FFC79A" w14:textId="77777777" w:rsidR="00F7232C" w:rsidRDefault="00F7232C" w:rsidP="00106E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599962D1" w14:textId="26BA779E" w:rsidR="00F7232C" w:rsidRPr="00A9685D" w:rsidRDefault="00486CF3" w:rsidP="00106E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MX"/>
        </w:rPr>
      </w:pPr>
      <w:r w:rsidRPr="00A9685D">
        <w:rPr>
          <w:rFonts w:ascii="Arial" w:hAnsi="Arial" w:cs="Arial"/>
          <w:b/>
          <w:lang w:val="es-MX"/>
        </w:rPr>
        <w:t>Artículo</w:t>
      </w:r>
      <w:r w:rsidR="00F7232C" w:rsidRPr="00A9685D">
        <w:rPr>
          <w:rFonts w:ascii="Arial" w:hAnsi="Arial" w:cs="Arial"/>
          <w:b/>
          <w:lang w:val="es-MX"/>
        </w:rPr>
        <w:t xml:space="preserve"> 5</w:t>
      </w:r>
      <w:r w:rsidRPr="00A9685D">
        <w:rPr>
          <w:rFonts w:ascii="Arial" w:hAnsi="Arial" w:cs="Arial"/>
          <w:b/>
          <w:lang w:val="es-MX"/>
        </w:rPr>
        <w:t>.-</w:t>
      </w:r>
      <w:r w:rsidR="00F7232C" w:rsidRPr="00A9685D">
        <w:rPr>
          <w:rFonts w:ascii="Arial" w:hAnsi="Arial" w:cs="Arial"/>
          <w:b/>
          <w:lang w:val="es-MX"/>
        </w:rPr>
        <w:t xml:space="preserve"> Representante Legal</w:t>
      </w:r>
      <w:r w:rsidRPr="00A9685D">
        <w:rPr>
          <w:rFonts w:ascii="Arial" w:hAnsi="Arial" w:cs="Arial"/>
          <w:b/>
          <w:lang w:val="es-MX"/>
        </w:rPr>
        <w:t>:</w:t>
      </w:r>
      <w:r w:rsidRPr="00A9685D">
        <w:rPr>
          <w:rFonts w:ascii="Arial" w:hAnsi="Arial" w:cs="Arial"/>
          <w:bCs/>
          <w:lang w:val="es-MX"/>
        </w:rPr>
        <w:t xml:space="preserve"> </w:t>
      </w:r>
      <w:r w:rsidR="00A71892" w:rsidRPr="00A9685D">
        <w:rPr>
          <w:rFonts w:ascii="Arial" w:hAnsi="Arial" w:cs="Arial"/>
          <w:bCs/>
          <w:lang w:val="es-MX"/>
        </w:rPr>
        <w:t>Es la p</w:t>
      </w:r>
      <w:r w:rsidRPr="00A9685D">
        <w:rPr>
          <w:rFonts w:ascii="Arial" w:hAnsi="Arial" w:cs="Arial"/>
          <w:bCs/>
          <w:lang w:val="es-MX"/>
        </w:rPr>
        <w:t>ersona designada por el Promotor de Seguros de Salud Moral, para representar a esa entidad ante la Superintendencia de Salud y Riesgos Laborales.</w:t>
      </w:r>
    </w:p>
    <w:p w14:paraId="6C70E023" w14:textId="77777777" w:rsidR="00F7232C" w:rsidRPr="00A9685D" w:rsidRDefault="00F7232C" w:rsidP="00106E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4153945A" w14:textId="77777777" w:rsidR="00A71892" w:rsidRPr="00A9685D" w:rsidRDefault="00F7232C" w:rsidP="00106E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  <w:r w:rsidRPr="00A9685D">
        <w:rPr>
          <w:rFonts w:ascii="Arial" w:hAnsi="Arial" w:cs="Arial"/>
          <w:b/>
          <w:bCs/>
          <w:lang w:val="es-MX"/>
        </w:rPr>
        <w:t xml:space="preserve">Párrafo </w:t>
      </w:r>
      <w:r w:rsidR="00486CF3" w:rsidRPr="00A9685D">
        <w:rPr>
          <w:rFonts w:ascii="Arial" w:hAnsi="Arial" w:cs="Arial"/>
          <w:b/>
          <w:bCs/>
          <w:lang w:val="es-MX"/>
        </w:rPr>
        <w:t>I</w:t>
      </w:r>
      <w:r w:rsidRPr="00A9685D">
        <w:rPr>
          <w:rFonts w:ascii="Arial" w:hAnsi="Arial" w:cs="Arial"/>
          <w:b/>
          <w:bCs/>
          <w:lang w:val="es-MX"/>
        </w:rPr>
        <w:t>:</w:t>
      </w:r>
      <w:r w:rsidRPr="00A9685D">
        <w:rPr>
          <w:rFonts w:ascii="Arial" w:hAnsi="Arial" w:cs="Arial"/>
          <w:lang w:val="es-MX"/>
        </w:rPr>
        <w:t xml:space="preserve"> </w:t>
      </w:r>
      <w:r w:rsidR="00192CF9" w:rsidRPr="00A9685D">
        <w:rPr>
          <w:rFonts w:ascii="Arial" w:hAnsi="Arial" w:cs="Arial"/>
          <w:lang w:val="es-MX"/>
        </w:rPr>
        <w:t>El representante legal de la Persona Moral deberá estar debidamente designado por la autoridad</w:t>
      </w:r>
      <w:r w:rsidR="00077FFB" w:rsidRPr="00A9685D">
        <w:rPr>
          <w:rFonts w:ascii="Arial" w:hAnsi="Arial" w:cs="Arial"/>
          <w:lang w:val="es-MX"/>
        </w:rPr>
        <w:t xml:space="preserve"> competente,</w:t>
      </w:r>
      <w:r w:rsidR="003506DD" w:rsidRPr="00A9685D">
        <w:rPr>
          <w:rFonts w:ascii="Arial" w:hAnsi="Arial" w:cs="Arial"/>
          <w:lang w:val="es-MX"/>
        </w:rPr>
        <w:t xml:space="preserve"> es decir,</w:t>
      </w:r>
      <w:r w:rsidR="00077FFB" w:rsidRPr="00A9685D">
        <w:rPr>
          <w:rFonts w:ascii="Arial" w:hAnsi="Arial" w:cs="Arial"/>
          <w:lang w:val="es-MX"/>
        </w:rPr>
        <w:t xml:space="preserve"> poder especial</w:t>
      </w:r>
      <w:r w:rsidR="009D556B" w:rsidRPr="00A9685D">
        <w:rPr>
          <w:rFonts w:ascii="Arial" w:hAnsi="Arial" w:cs="Arial"/>
          <w:lang w:val="es-MX"/>
        </w:rPr>
        <w:t xml:space="preserve"> o</w:t>
      </w:r>
      <w:r w:rsidR="00077FFB" w:rsidRPr="00A9685D">
        <w:rPr>
          <w:rFonts w:ascii="Arial" w:hAnsi="Arial" w:cs="Arial"/>
          <w:lang w:val="es-MX"/>
        </w:rPr>
        <w:t xml:space="preserve"> </w:t>
      </w:r>
      <w:r w:rsidR="00106EAF" w:rsidRPr="00A9685D">
        <w:rPr>
          <w:rFonts w:ascii="Arial" w:hAnsi="Arial" w:cs="Arial"/>
          <w:lang w:val="es-MX"/>
        </w:rPr>
        <w:t>asamblea general</w:t>
      </w:r>
      <w:r w:rsidR="00077FFB" w:rsidRPr="00A9685D">
        <w:rPr>
          <w:rFonts w:ascii="Arial" w:hAnsi="Arial" w:cs="Arial"/>
          <w:lang w:val="es-MX"/>
        </w:rPr>
        <w:t xml:space="preserve"> ordinaria </w:t>
      </w:r>
      <w:r w:rsidR="00106EAF" w:rsidRPr="00A9685D">
        <w:rPr>
          <w:rFonts w:ascii="Arial" w:hAnsi="Arial" w:cs="Arial"/>
          <w:lang w:val="es-MX"/>
        </w:rPr>
        <w:t>o extraordinaria</w:t>
      </w:r>
      <w:r w:rsidR="002F57D0" w:rsidRPr="00A9685D">
        <w:rPr>
          <w:rFonts w:ascii="Arial" w:hAnsi="Arial" w:cs="Arial"/>
          <w:lang w:val="es-MX"/>
        </w:rPr>
        <w:t>,</w:t>
      </w:r>
      <w:r w:rsidR="00192CF9" w:rsidRPr="00A9685D">
        <w:rPr>
          <w:rFonts w:ascii="Arial" w:hAnsi="Arial" w:cs="Arial"/>
          <w:lang w:val="es-MX"/>
        </w:rPr>
        <w:t xml:space="preserve"> según este contemplado en los estatutos.</w:t>
      </w:r>
    </w:p>
    <w:p w14:paraId="3E6F216E" w14:textId="77777777" w:rsidR="00A71892" w:rsidRPr="00A9685D" w:rsidRDefault="00A71892" w:rsidP="00A718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48623F8B" w14:textId="5FF69AC7" w:rsidR="00A71892" w:rsidRPr="00A9685D" w:rsidRDefault="00A71892" w:rsidP="00A718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MX"/>
        </w:rPr>
      </w:pPr>
      <w:r w:rsidRPr="00A9685D">
        <w:rPr>
          <w:rFonts w:ascii="Arial" w:hAnsi="Arial" w:cs="Arial"/>
          <w:b/>
          <w:lang w:val="es-MX"/>
        </w:rPr>
        <w:t xml:space="preserve">Párrafo II: </w:t>
      </w:r>
      <w:r w:rsidRPr="00A9685D">
        <w:rPr>
          <w:rFonts w:ascii="Arial" w:hAnsi="Arial" w:cs="Arial"/>
          <w:bCs/>
          <w:lang w:val="es-MX"/>
        </w:rPr>
        <w:t>Si al momento de la acreditación, el Representante Legal no aprueba el examen</w:t>
      </w:r>
      <w:r w:rsidR="00AF2658">
        <w:rPr>
          <w:rFonts w:ascii="Arial" w:hAnsi="Arial" w:cs="Arial"/>
          <w:bCs/>
          <w:lang w:val="es-MX"/>
        </w:rPr>
        <w:t xml:space="preserve"> o no desea someterse a esa prueba</w:t>
      </w:r>
      <w:r w:rsidRPr="00A9685D">
        <w:rPr>
          <w:rFonts w:ascii="Arial" w:hAnsi="Arial" w:cs="Arial"/>
          <w:bCs/>
          <w:lang w:val="es-MX"/>
        </w:rPr>
        <w:t>, la entidad moral podrá solicitar el cambio de representante</w:t>
      </w:r>
      <w:r w:rsidR="00154A13">
        <w:rPr>
          <w:rFonts w:ascii="Arial" w:hAnsi="Arial" w:cs="Arial"/>
          <w:bCs/>
          <w:lang w:val="es-MX"/>
        </w:rPr>
        <w:t>,</w:t>
      </w:r>
      <w:r w:rsidRPr="00A9685D">
        <w:rPr>
          <w:rFonts w:ascii="Arial" w:hAnsi="Arial" w:cs="Arial"/>
          <w:bCs/>
          <w:lang w:val="es-MX"/>
        </w:rPr>
        <w:t xml:space="preserve"> a través </w:t>
      </w:r>
      <w:r w:rsidR="0033006F">
        <w:rPr>
          <w:rFonts w:ascii="Arial" w:hAnsi="Arial" w:cs="Arial"/>
          <w:bCs/>
          <w:lang w:val="es-MX"/>
        </w:rPr>
        <w:t xml:space="preserve">del instrumento legal </w:t>
      </w:r>
      <w:r w:rsidRPr="00A9685D">
        <w:rPr>
          <w:rFonts w:ascii="Arial" w:hAnsi="Arial" w:cs="Arial"/>
          <w:bCs/>
          <w:lang w:val="es-MX"/>
        </w:rPr>
        <w:t>que contemple</w:t>
      </w:r>
      <w:r w:rsidR="00566442">
        <w:rPr>
          <w:rFonts w:ascii="Arial" w:hAnsi="Arial" w:cs="Arial"/>
          <w:bCs/>
          <w:lang w:val="es-MX"/>
        </w:rPr>
        <w:t>n</w:t>
      </w:r>
      <w:r w:rsidRPr="00A9685D">
        <w:rPr>
          <w:rFonts w:ascii="Arial" w:hAnsi="Arial" w:cs="Arial"/>
          <w:bCs/>
          <w:lang w:val="es-MX"/>
        </w:rPr>
        <w:t xml:space="preserve"> sus estatutos.</w:t>
      </w:r>
      <w:r w:rsidR="001F1B66">
        <w:rPr>
          <w:rFonts w:ascii="Arial" w:hAnsi="Arial" w:cs="Arial"/>
          <w:bCs/>
          <w:lang w:val="es-MX"/>
        </w:rPr>
        <w:t xml:space="preserve"> </w:t>
      </w:r>
    </w:p>
    <w:p w14:paraId="7C2C9561" w14:textId="77777777" w:rsidR="00A71892" w:rsidRPr="00A9685D" w:rsidRDefault="00A71892" w:rsidP="00A718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556B9AEE" w14:textId="091B4419" w:rsidR="009D556B" w:rsidRPr="009D556B" w:rsidRDefault="00A71892" w:rsidP="00106E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  <w:r w:rsidRPr="00A9685D">
        <w:rPr>
          <w:rFonts w:ascii="Arial" w:hAnsi="Arial" w:cs="Arial"/>
          <w:b/>
          <w:bCs/>
          <w:lang w:val="es-MX"/>
        </w:rPr>
        <w:t>Párrafo III</w:t>
      </w:r>
      <w:r w:rsidR="00CA3968">
        <w:rPr>
          <w:rFonts w:ascii="Arial" w:hAnsi="Arial" w:cs="Arial"/>
          <w:b/>
          <w:bCs/>
          <w:lang w:val="es-MX"/>
        </w:rPr>
        <w:t>:</w:t>
      </w:r>
      <w:r w:rsidRPr="00A9685D">
        <w:rPr>
          <w:rFonts w:ascii="Arial" w:hAnsi="Arial" w:cs="Arial"/>
          <w:lang w:val="es-MX"/>
        </w:rPr>
        <w:t xml:space="preserve"> </w:t>
      </w:r>
      <w:r w:rsidR="00106EAF" w:rsidRPr="00A9685D">
        <w:rPr>
          <w:rFonts w:ascii="Arial" w:hAnsi="Arial" w:cs="Arial"/>
          <w:lang w:val="es-MX"/>
        </w:rPr>
        <w:t xml:space="preserve">En caso de que el representante </w:t>
      </w:r>
      <w:r w:rsidR="009D556B" w:rsidRPr="00A9685D">
        <w:rPr>
          <w:rFonts w:ascii="Arial" w:hAnsi="Arial" w:cs="Arial"/>
          <w:lang w:val="es-MX"/>
        </w:rPr>
        <w:t>legal se</w:t>
      </w:r>
      <w:r w:rsidR="00154A13">
        <w:rPr>
          <w:rFonts w:ascii="Arial" w:hAnsi="Arial" w:cs="Arial"/>
          <w:lang w:val="es-MX"/>
        </w:rPr>
        <w:t>a</w:t>
      </w:r>
      <w:r w:rsidR="009D556B" w:rsidRPr="00A9685D">
        <w:rPr>
          <w:rFonts w:ascii="Arial" w:hAnsi="Arial" w:cs="Arial"/>
          <w:lang w:val="es-MX"/>
        </w:rPr>
        <w:t xml:space="preserve"> desvincul</w:t>
      </w:r>
      <w:r w:rsidR="00154A13">
        <w:rPr>
          <w:rFonts w:ascii="Arial" w:hAnsi="Arial" w:cs="Arial"/>
          <w:lang w:val="es-MX"/>
        </w:rPr>
        <w:t xml:space="preserve">ado </w:t>
      </w:r>
      <w:r w:rsidR="00154A13" w:rsidRPr="00A9685D">
        <w:rPr>
          <w:rFonts w:ascii="Arial" w:hAnsi="Arial" w:cs="Arial"/>
          <w:lang w:val="es-MX"/>
        </w:rPr>
        <w:t>de la entidad moral</w:t>
      </w:r>
      <w:r w:rsidR="009D556B" w:rsidRPr="00A9685D">
        <w:rPr>
          <w:rFonts w:ascii="Arial" w:hAnsi="Arial" w:cs="Arial"/>
          <w:lang w:val="es-MX"/>
        </w:rPr>
        <w:t>, por cualquier causa,</w:t>
      </w:r>
      <w:r w:rsidR="00106EAF" w:rsidRPr="00A9685D">
        <w:rPr>
          <w:rFonts w:ascii="Arial" w:hAnsi="Arial" w:cs="Arial"/>
          <w:lang w:val="es-MX"/>
        </w:rPr>
        <w:t xml:space="preserve"> la</w:t>
      </w:r>
      <w:r w:rsidR="00CA3968">
        <w:rPr>
          <w:rFonts w:ascii="Arial" w:hAnsi="Arial" w:cs="Arial"/>
          <w:lang w:val="es-MX"/>
        </w:rPr>
        <w:t xml:space="preserve"> acreditación de </w:t>
      </w:r>
      <w:r w:rsidR="00827D2D">
        <w:rPr>
          <w:rFonts w:ascii="Arial" w:hAnsi="Arial" w:cs="Arial"/>
          <w:lang w:val="es-MX"/>
        </w:rPr>
        <w:t>dicho promotor</w:t>
      </w:r>
      <w:r w:rsidR="00CA3968">
        <w:rPr>
          <w:rFonts w:ascii="Arial" w:hAnsi="Arial" w:cs="Arial"/>
          <w:lang w:val="es-MX"/>
        </w:rPr>
        <w:t>/a</w:t>
      </w:r>
      <w:r w:rsidR="00106EAF" w:rsidRPr="00A9685D">
        <w:rPr>
          <w:rFonts w:ascii="Arial" w:hAnsi="Arial" w:cs="Arial"/>
          <w:lang w:val="es-MX"/>
        </w:rPr>
        <w:t xml:space="preserve"> será s</w:t>
      </w:r>
      <w:r w:rsidR="00CA3968">
        <w:rPr>
          <w:rFonts w:ascii="Arial" w:hAnsi="Arial" w:cs="Arial"/>
          <w:lang w:val="es-MX"/>
        </w:rPr>
        <w:t>uspendido</w:t>
      </w:r>
      <w:r w:rsidR="00414F67" w:rsidRPr="00A9685D">
        <w:rPr>
          <w:rFonts w:ascii="Arial" w:hAnsi="Arial" w:cs="Arial"/>
          <w:lang w:val="es-MX"/>
        </w:rPr>
        <w:t xml:space="preserve"> hasta tanto </w:t>
      </w:r>
      <w:r w:rsidR="002F57D0" w:rsidRPr="00A9685D">
        <w:rPr>
          <w:rFonts w:ascii="Arial" w:hAnsi="Arial" w:cs="Arial"/>
          <w:lang w:val="es-MX"/>
        </w:rPr>
        <w:t xml:space="preserve">la sociedad </w:t>
      </w:r>
      <w:r w:rsidR="00F16A70" w:rsidRPr="00A9685D">
        <w:rPr>
          <w:rFonts w:ascii="Arial" w:hAnsi="Arial" w:cs="Arial"/>
          <w:lang w:val="es-MX"/>
        </w:rPr>
        <w:t>nombre un nuevo representante</w:t>
      </w:r>
      <w:r w:rsidR="00106EAF" w:rsidRPr="00A9685D">
        <w:rPr>
          <w:rFonts w:ascii="Arial" w:hAnsi="Arial" w:cs="Arial"/>
          <w:lang w:val="es-MX"/>
        </w:rPr>
        <w:t xml:space="preserve">. </w:t>
      </w:r>
      <w:r w:rsidRPr="00A9685D">
        <w:rPr>
          <w:rFonts w:ascii="Arial" w:hAnsi="Arial" w:cs="Arial"/>
          <w:lang w:val="es-MX"/>
        </w:rPr>
        <w:t xml:space="preserve">En este caso, </w:t>
      </w:r>
      <w:r w:rsidR="006C07E6">
        <w:rPr>
          <w:rFonts w:ascii="Arial" w:hAnsi="Arial" w:cs="Arial"/>
          <w:lang w:val="es-MX"/>
        </w:rPr>
        <w:t>el p</w:t>
      </w:r>
      <w:r w:rsidRPr="00A9685D">
        <w:rPr>
          <w:rFonts w:ascii="Arial" w:hAnsi="Arial" w:cs="Arial"/>
          <w:lang w:val="es-MX"/>
        </w:rPr>
        <w:t>romotor Persona Moral</w:t>
      </w:r>
      <w:r w:rsidR="009D556B" w:rsidRPr="00A9685D">
        <w:rPr>
          <w:rFonts w:ascii="Arial" w:hAnsi="Arial" w:cs="Arial"/>
          <w:lang w:val="es-MX"/>
        </w:rPr>
        <w:t xml:space="preserve"> tendrá un plazo de </w:t>
      </w:r>
      <w:r w:rsidR="00380E86" w:rsidRPr="00A9685D">
        <w:rPr>
          <w:rFonts w:ascii="Arial" w:hAnsi="Arial" w:cs="Arial"/>
          <w:lang w:val="es-MX"/>
        </w:rPr>
        <w:t>60 días</w:t>
      </w:r>
      <w:r w:rsidR="00154A13">
        <w:rPr>
          <w:rFonts w:ascii="Arial" w:hAnsi="Arial" w:cs="Arial"/>
          <w:lang w:val="es-MX"/>
        </w:rPr>
        <w:t xml:space="preserve"> para proceder con el nombramiento del nuevo</w:t>
      </w:r>
      <w:r w:rsidR="00154A13" w:rsidRPr="00A9685D">
        <w:rPr>
          <w:rFonts w:ascii="Arial" w:hAnsi="Arial" w:cs="Arial"/>
          <w:lang w:val="es-MX"/>
        </w:rPr>
        <w:t xml:space="preserve"> </w:t>
      </w:r>
      <w:r w:rsidR="00486CF3" w:rsidRPr="00A9685D">
        <w:rPr>
          <w:rFonts w:ascii="Arial" w:hAnsi="Arial" w:cs="Arial"/>
          <w:lang w:val="es-MX"/>
        </w:rPr>
        <w:t>presentante</w:t>
      </w:r>
      <w:r w:rsidRPr="00A9685D">
        <w:rPr>
          <w:rFonts w:ascii="Arial" w:hAnsi="Arial" w:cs="Arial"/>
          <w:lang w:val="es-MX"/>
        </w:rPr>
        <w:t>; s</w:t>
      </w:r>
      <w:r w:rsidR="00380E86" w:rsidRPr="00A9685D">
        <w:rPr>
          <w:rFonts w:ascii="Arial" w:hAnsi="Arial" w:cs="Arial"/>
          <w:color w:val="000000"/>
          <w:lang w:val="es-MX"/>
        </w:rPr>
        <w:t>i transcurrido dicho plazo no cumple con</w:t>
      </w:r>
      <w:r w:rsidR="00486CF3" w:rsidRPr="00A9685D">
        <w:rPr>
          <w:rFonts w:ascii="Arial" w:hAnsi="Arial" w:cs="Arial"/>
          <w:color w:val="000000"/>
          <w:lang w:val="es-MX"/>
        </w:rPr>
        <w:t xml:space="preserve"> el</w:t>
      </w:r>
      <w:r w:rsidR="00380E86" w:rsidRPr="00A9685D">
        <w:rPr>
          <w:rFonts w:ascii="Arial" w:hAnsi="Arial" w:cs="Arial"/>
          <w:color w:val="000000"/>
          <w:lang w:val="es-MX"/>
        </w:rPr>
        <w:t xml:space="preserve"> requerimiento</w:t>
      </w:r>
      <w:r w:rsidR="00486CF3" w:rsidRPr="00A9685D">
        <w:rPr>
          <w:rFonts w:ascii="Arial" w:hAnsi="Arial" w:cs="Arial"/>
          <w:color w:val="000000"/>
          <w:lang w:val="es-MX"/>
        </w:rPr>
        <w:t xml:space="preserve">, SISALRIL </w:t>
      </w:r>
      <w:r w:rsidR="00380E86" w:rsidRPr="00A9685D">
        <w:rPr>
          <w:rFonts w:ascii="Arial" w:hAnsi="Arial" w:cs="Arial"/>
          <w:color w:val="000000"/>
          <w:lang w:val="es-MX"/>
        </w:rPr>
        <w:t xml:space="preserve">procederá con la </w:t>
      </w:r>
      <w:r w:rsidR="004564AF">
        <w:rPr>
          <w:rFonts w:ascii="Arial" w:hAnsi="Arial" w:cs="Arial"/>
          <w:color w:val="000000"/>
          <w:lang w:val="es-MX"/>
        </w:rPr>
        <w:t xml:space="preserve">cancelación </w:t>
      </w:r>
      <w:r w:rsidR="00000121">
        <w:rPr>
          <w:rFonts w:ascii="Arial" w:hAnsi="Arial" w:cs="Arial"/>
          <w:color w:val="000000"/>
          <w:lang w:val="es-MX"/>
        </w:rPr>
        <w:t>de la acreditación</w:t>
      </w:r>
      <w:r w:rsidR="00486CF3" w:rsidRPr="00A9685D">
        <w:rPr>
          <w:rFonts w:ascii="Arial" w:hAnsi="Arial" w:cs="Arial"/>
          <w:color w:val="000000"/>
          <w:lang w:val="es-MX"/>
        </w:rPr>
        <w:t>.</w:t>
      </w:r>
    </w:p>
    <w:p w14:paraId="1C237D7F" w14:textId="77777777" w:rsidR="00016D3A" w:rsidRPr="00042FEB" w:rsidRDefault="00016D3A" w:rsidP="00B74E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s-MX"/>
        </w:rPr>
      </w:pPr>
    </w:p>
    <w:p w14:paraId="18922D3B" w14:textId="08375B75" w:rsidR="0002778B" w:rsidRPr="00042FEB" w:rsidRDefault="0002778B" w:rsidP="00B74E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  <w:r w:rsidRPr="00042FEB">
        <w:rPr>
          <w:rFonts w:ascii="Arial" w:hAnsi="Arial" w:cs="Arial"/>
          <w:b/>
          <w:color w:val="000000"/>
        </w:rPr>
        <w:t xml:space="preserve">Artículo </w:t>
      </w:r>
      <w:r w:rsidR="00B713AD" w:rsidRPr="00042FEB">
        <w:rPr>
          <w:rFonts w:ascii="Arial" w:hAnsi="Arial" w:cs="Arial"/>
          <w:b/>
          <w:color w:val="000000"/>
        </w:rPr>
        <w:t>6</w:t>
      </w:r>
      <w:r w:rsidR="00827D2D">
        <w:rPr>
          <w:rFonts w:ascii="Arial" w:hAnsi="Arial" w:cs="Arial"/>
          <w:b/>
          <w:color w:val="000000"/>
        </w:rPr>
        <w:t>.</w:t>
      </w:r>
      <w:r w:rsidRPr="00042FEB">
        <w:rPr>
          <w:rFonts w:ascii="Arial" w:hAnsi="Arial" w:cs="Arial"/>
          <w:b/>
          <w:color w:val="000000"/>
        </w:rPr>
        <w:t>-</w:t>
      </w:r>
      <w:r w:rsidRPr="00042FEB">
        <w:rPr>
          <w:rFonts w:ascii="Arial" w:hAnsi="Arial" w:cs="Arial"/>
          <w:color w:val="000000"/>
        </w:rPr>
        <w:t xml:space="preserve"> </w:t>
      </w:r>
      <w:r w:rsidR="00CA3968" w:rsidRPr="00042FEB">
        <w:rPr>
          <w:rFonts w:ascii="Arial" w:hAnsi="Arial" w:cs="Arial"/>
          <w:b/>
          <w:color w:val="000000"/>
        </w:rPr>
        <w:t>Ex</w:t>
      </w:r>
      <w:r w:rsidR="00CA3968">
        <w:rPr>
          <w:rFonts w:ascii="Arial" w:hAnsi="Arial" w:cs="Arial"/>
          <w:b/>
          <w:color w:val="000000"/>
        </w:rPr>
        <w:t>a</w:t>
      </w:r>
      <w:r w:rsidR="00CA3968" w:rsidRPr="00042FEB">
        <w:rPr>
          <w:rFonts w:ascii="Arial" w:hAnsi="Arial" w:cs="Arial"/>
          <w:b/>
          <w:color w:val="000000"/>
        </w:rPr>
        <w:t>men</w:t>
      </w:r>
      <w:r w:rsidRPr="00042FEB">
        <w:rPr>
          <w:rFonts w:ascii="Arial" w:hAnsi="Arial" w:cs="Arial"/>
          <w:b/>
          <w:color w:val="000000"/>
        </w:rPr>
        <w:t xml:space="preserve"> de Acreditación</w:t>
      </w:r>
      <w:r w:rsidR="00816846">
        <w:rPr>
          <w:rFonts w:ascii="Arial" w:hAnsi="Arial" w:cs="Arial"/>
          <w:b/>
          <w:color w:val="000000"/>
        </w:rPr>
        <w:t>:</w:t>
      </w:r>
      <w:r w:rsidRPr="00042FEB">
        <w:rPr>
          <w:rFonts w:ascii="Arial" w:hAnsi="Arial" w:cs="Arial"/>
          <w:b/>
          <w:color w:val="000000"/>
        </w:rPr>
        <w:t xml:space="preserve"> </w:t>
      </w:r>
      <w:r w:rsidRPr="00042FEB">
        <w:rPr>
          <w:rFonts w:ascii="Arial" w:hAnsi="Arial" w:cs="Arial"/>
          <w:color w:val="000000"/>
        </w:rPr>
        <w:t>Es la prueba qu</w:t>
      </w:r>
      <w:r w:rsidR="005D1502" w:rsidRPr="00042FEB">
        <w:rPr>
          <w:rFonts w:ascii="Arial" w:hAnsi="Arial" w:cs="Arial"/>
          <w:color w:val="000000"/>
        </w:rPr>
        <w:t xml:space="preserve">e deben tomar </w:t>
      </w:r>
      <w:r w:rsidR="00233A25" w:rsidRPr="00042FEB">
        <w:rPr>
          <w:rFonts w:ascii="Arial" w:hAnsi="Arial" w:cs="Arial"/>
          <w:color w:val="000000"/>
        </w:rPr>
        <w:t>los solicitantes</w:t>
      </w:r>
      <w:r w:rsidR="00856320">
        <w:rPr>
          <w:rFonts w:ascii="Arial" w:hAnsi="Arial" w:cs="Arial"/>
          <w:color w:val="000000"/>
        </w:rPr>
        <w:t>, como requisito</w:t>
      </w:r>
      <w:r w:rsidR="00233A25" w:rsidRPr="00042FEB">
        <w:rPr>
          <w:rFonts w:ascii="Arial" w:hAnsi="Arial" w:cs="Arial"/>
          <w:color w:val="000000"/>
        </w:rPr>
        <w:t xml:space="preserve"> para ser acreditad</w:t>
      </w:r>
      <w:r w:rsidR="00856320">
        <w:rPr>
          <w:rFonts w:ascii="Arial" w:hAnsi="Arial" w:cs="Arial"/>
          <w:color w:val="000000"/>
        </w:rPr>
        <w:t>o</w:t>
      </w:r>
      <w:r w:rsidR="00233A25" w:rsidRPr="00042FEB">
        <w:rPr>
          <w:rFonts w:ascii="Arial" w:hAnsi="Arial" w:cs="Arial"/>
          <w:color w:val="000000"/>
        </w:rPr>
        <w:t>s como Promotore</w:t>
      </w:r>
      <w:r w:rsidRPr="00042FEB">
        <w:rPr>
          <w:rFonts w:ascii="Arial" w:hAnsi="Arial" w:cs="Arial"/>
          <w:color w:val="000000"/>
        </w:rPr>
        <w:t>s de Seguro</w:t>
      </w:r>
      <w:r w:rsidR="002B27DF" w:rsidRPr="00042FEB">
        <w:rPr>
          <w:rFonts w:ascii="Arial" w:hAnsi="Arial" w:cs="Arial"/>
          <w:color w:val="000000"/>
        </w:rPr>
        <w:t xml:space="preserve">s de Salud, destinada a medir </w:t>
      </w:r>
      <w:r w:rsidR="0030187A" w:rsidRPr="00042FEB">
        <w:rPr>
          <w:rFonts w:ascii="Arial" w:hAnsi="Arial" w:cs="Arial"/>
          <w:color w:val="000000"/>
        </w:rPr>
        <w:t xml:space="preserve">el </w:t>
      </w:r>
      <w:r w:rsidRPr="00042FEB">
        <w:rPr>
          <w:rFonts w:ascii="Arial" w:hAnsi="Arial" w:cs="Arial"/>
          <w:color w:val="000000"/>
        </w:rPr>
        <w:t>conocimiento</w:t>
      </w:r>
      <w:r w:rsidR="0030187A" w:rsidRPr="00042FEB">
        <w:rPr>
          <w:rFonts w:ascii="Arial" w:hAnsi="Arial" w:cs="Arial"/>
          <w:color w:val="000000"/>
        </w:rPr>
        <w:t xml:space="preserve"> que poseen</w:t>
      </w:r>
      <w:r w:rsidRPr="00042FEB">
        <w:rPr>
          <w:rFonts w:ascii="Arial" w:hAnsi="Arial" w:cs="Arial"/>
          <w:color w:val="000000"/>
        </w:rPr>
        <w:t xml:space="preserve"> sobre la Ley </w:t>
      </w:r>
      <w:r w:rsidR="00E614AE" w:rsidRPr="00042FEB">
        <w:rPr>
          <w:rFonts w:ascii="Arial" w:hAnsi="Arial" w:cs="Arial"/>
          <w:color w:val="000000"/>
        </w:rPr>
        <w:t>Núm</w:t>
      </w:r>
      <w:r w:rsidR="00816846">
        <w:rPr>
          <w:rFonts w:ascii="Arial" w:hAnsi="Arial" w:cs="Arial"/>
          <w:color w:val="000000"/>
        </w:rPr>
        <w:t>.</w:t>
      </w:r>
      <w:r w:rsidR="00E614AE" w:rsidRPr="00042FEB">
        <w:rPr>
          <w:rFonts w:ascii="Arial" w:hAnsi="Arial" w:cs="Arial"/>
          <w:color w:val="000000"/>
        </w:rPr>
        <w:t xml:space="preserve"> </w:t>
      </w:r>
      <w:r w:rsidRPr="00042FEB">
        <w:rPr>
          <w:rFonts w:ascii="Arial" w:hAnsi="Arial" w:cs="Arial"/>
          <w:color w:val="000000"/>
        </w:rPr>
        <w:t>87-01, que crea el Sistema Dominicano de Seguridad Social</w:t>
      </w:r>
      <w:r w:rsidR="002B27DF" w:rsidRPr="00042FEB">
        <w:rPr>
          <w:rFonts w:ascii="Arial" w:hAnsi="Arial" w:cs="Arial"/>
          <w:color w:val="000000"/>
        </w:rPr>
        <w:t xml:space="preserve">, sus modificaciones y </w:t>
      </w:r>
      <w:r w:rsidRPr="00042FEB">
        <w:rPr>
          <w:rFonts w:ascii="Arial" w:hAnsi="Arial" w:cs="Arial"/>
          <w:color w:val="000000"/>
        </w:rPr>
        <w:t>normas complementarias, con especial énfasis en el Plan Básico de Salud</w:t>
      </w:r>
      <w:r w:rsidR="002B27DF" w:rsidRPr="00042FEB">
        <w:rPr>
          <w:rFonts w:ascii="Arial" w:hAnsi="Arial" w:cs="Arial"/>
          <w:color w:val="000000"/>
        </w:rPr>
        <w:t xml:space="preserve"> (PBS) </w:t>
      </w:r>
      <w:r w:rsidR="005D1502" w:rsidRPr="00042FEB">
        <w:rPr>
          <w:rFonts w:ascii="Arial" w:hAnsi="Arial" w:cs="Arial"/>
          <w:color w:val="000000"/>
        </w:rPr>
        <w:t>y</w:t>
      </w:r>
      <w:r w:rsidR="002B27DF" w:rsidRPr="00042FEB">
        <w:rPr>
          <w:rFonts w:ascii="Arial" w:hAnsi="Arial" w:cs="Arial"/>
          <w:color w:val="000000"/>
        </w:rPr>
        <w:t xml:space="preserve"> </w:t>
      </w:r>
      <w:r w:rsidR="001C7C9B" w:rsidRPr="00042FEB">
        <w:rPr>
          <w:rFonts w:ascii="Arial" w:hAnsi="Arial" w:cs="Arial"/>
          <w:color w:val="000000"/>
        </w:rPr>
        <w:t>los Planes</w:t>
      </w:r>
      <w:r w:rsidR="005D1502" w:rsidRPr="00042FEB">
        <w:rPr>
          <w:rFonts w:ascii="Arial" w:hAnsi="Arial" w:cs="Arial"/>
          <w:color w:val="000000"/>
        </w:rPr>
        <w:t xml:space="preserve"> Alternativos de Salud</w:t>
      </w:r>
      <w:r w:rsidR="002B27DF" w:rsidRPr="00042FEB">
        <w:rPr>
          <w:rFonts w:ascii="Arial" w:hAnsi="Arial" w:cs="Arial"/>
          <w:color w:val="000000"/>
        </w:rPr>
        <w:t xml:space="preserve"> (PAS).</w:t>
      </w:r>
    </w:p>
    <w:p w14:paraId="3ADDFDD6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15FC691" w14:textId="30B58A12" w:rsidR="0030187A" w:rsidRPr="00042FEB" w:rsidRDefault="0002778B" w:rsidP="00B74EC2">
      <w:pPr>
        <w:spacing w:line="276" w:lineRule="auto"/>
        <w:jc w:val="both"/>
        <w:rPr>
          <w:rFonts w:ascii="Arial" w:hAnsi="Arial" w:cs="Arial"/>
          <w:color w:val="000000"/>
        </w:rPr>
      </w:pPr>
      <w:r w:rsidRPr="00856320">
        <w:rPr>
          <w:rFonts w:ascii="Arial" w:hAnsi="Arial" w:cs="Arial"/>
          <w:b/>
          <w:color w:val="000000"/>
        </w:rPr>
        <w:t>Pár</w:t>
      </w:r>
      <w:r w:rsidR="005D1502" w:rsidRPr="00856320">
        <w:rPr>
          <w:rFonts w:ascii="Arial" w:hAnsi="Arial" w:cs="Arial"/>
          <w:b/>
          <w:color w:val="000000"/>
        </w:rPr>
        <w:t>rafo I</w:t>
      </w:r>
      <w:r w:rsidRPr="00856320">
        <w:rPr>
          <w:rFonts w:ascii="Arial" w:hAnsi="Arial" w:cs="Arial"/>
          <w:color w:val="000000"/>
        </w:rPr>
        <w:t xml:space="preserve">: </w:t>
      </w:r>
      <w:r w:rsidR="00856320" w:rsidRPr="00856320">
        <w:rPr>
          <w:rFonts w:ascii="Arial" w:hAnsi="Arial" w:cs="Arial"/>
          <w:color w:val="000000"/>
        </w:rPr>
        <w:t>El</w:t>
      </w:r>
      <w:r w:rsidR="0030187A" w:rsidRPr="00856320">
        <w:rPr>
          <w:rFonts w:ascii="Arial" w:hAnsi="Arial" w:cs="Arial"/>
          <w:color w:val="000000"/>
        </w:rPr>
        <w:t xml:space="preserve"> pago a</w:t>
      </w:r>
      <w:r w:rsidR="00765AEB" w:rsidRPr="00856320">
        <w:rPr>
          <w:rFonts w:ascii="Arial" w:hAnsi="Arial" w:cs="Arial"/>
          <w:color w:val="000000"/>
        </w:rPr>
        <w:t>l</w:t>
      </w:r>
      <w:r w:rsidR="0030187A" w:rsidRPr="00856320">
        <w:rPr>
          <w:rFonts w:ascii="Arial" w:hAnsi="Arial" w:cs="Arial"/>
          <w:color w:val="000000"/>
        </w:rPr>
        <w:t xml:space="preserve"> derecho a</w:t>
      </w:r>
      <w:r w:rsidR="00765AEB" w:rsidRPr="00856320">
        <w:rPr>
          <w:rFonts w:ascii="Arial" w:hAnsi="Arial" w:cs="Arial"/>
          <w:color w:val="000000"/>
        </w:rPr>
        <w:t xml:space="preserve"> tomar el</w:t>
      </w:r>
      <w:r w:rsidR="0030187A" w:rsidRPr="00856320">
        <w:rPr>
          <w:rFonts w:ascii="Arial" w:hAnsi="Arial" w:cs="Arial"/>
          <w:color w:val="000000"/>
        </w:rPr>
        <w:t xml:space="preserve"> examen, que realiza el solicitante de la Licencia de Promotor de Seguros de Salud, </w:t>
      </w:r>
      <w:r w:rsidR="00856320" w:rsidRPr="00856320">
        <w:rPr>
          <w:rFonts w:ascii="Arial" w:hAnsi="Arial" w:cs="Arial"/>
          <w:color w:val="000000"/>
        </w:rPr>
        <w:t xml:space="preserve">lo acredita </w:t>
      </w:r>
      <w:r w:rsidR="0030187A" w:rsidRPr="00856320">
        <w:rPr>
          <w:rFonts w:ascii="Arial" w:hAnsi="Arial" w:cs="Arial"/>
          <w:color w:val="000000"/>
        </w:rPr>
        <w:t>a ten</w:t>
      </w:r>
      <w:r w:rsidR="00254A22">
        <w:rPr>
          <w:rFonts w:ascii="Arial" w:hAnsi="Arial" w:cs="Arial"/>
          <w:color w:val="000000"/>
        </w:rPr>
        <w:t>er una segunda oportunidad para</w:t>
      </w:r>
      <w:r w:rsidR="0030187A" w:rsidRPr="00856320">
        <w:rPr>
          <w:rFonts w:ascii="Arial" w:hAnsi="Arial" w:cs="Arial"/>
          <w:color w:val="000000"/>
        </w:rPr>
        <w:t xml:space="preserve"> tomar el examen en caso de </w:t>
      </w:r>
      <w:r w:rsidR="002F0980">
        <w:rPr>
          <w:rFonts w:ascii="Arial" w:hAnsi="Arial" w:cs="Arial"/>
          <w:color w:val="000000"/>
        </w:rPr>
        <w:t>no alcanzar la calificación establecida por la SISALRIL</w:t>
      </w:r>
      <w:r w:rsidR="001722BC">
        <w:rPr>
          <w:rFonts w:ascii="Arial" w:hAnsi="Arial" w:cs="Arial"/>
          <w:color w:val="000000"/>
        </w:rPr>
        <w:t>.</w:t>
      </w:r>
    </w:p>
    <w:p w14:paraId="10C01D63" w14:textId="31429277" w:rsidR="0002778B" w:rsidRPr="00042FEB" w:rsidRDefault="005D1502" w:rsidP="00154A13">
      <w:pPr>
        <w:spacing w:line="276" w:lineRule="auto"/>
        <w:jc w:val="both"/>
        <w:rPr>
          <w:rFonts w:ascii="Arial" w:hAnsi="Arial" w:cs="Arial"/>
          <w:color w:val="000000"/>
        </w:rPr>
      </w:pPr>
      <w:r w:rsidRPr="000B5B48">
        <w:rPr>
          <w:rFonts w:ascii="Arial" w:hAnsi="Arial" w:cs="Arial"/>
          <w:b/>
          <w:color w:val="000000"/>
        </w:rPr>
        <w:lastRenderedPageBreak/>
        <w:t>Párrafo II</w:t>
      </w:r>
      <w:r w:rsidR="0002778B" w:rsidRPr="000B5B48">
        <w:rPr>
          <w:rFonts w:ascii="Arial" w:hAnsi="Arial" w:cs="Arial"/>
          <w:color w:val="000000"/>
        </w:rPr>
        <w:t xml:space="preserve">: </w:t>
      </w:r>
      <w:r w:rsidR="00724E48" w:rsidRPr="000B5B48">
        <w:rPr>
          <w:rFonts w:ascii="Arial" w:hAnsi="Arial" w:cs="Arial"/>
          <w:color w:val="000000"/>
        </w:rPr>
        <w:t>Si el solicitante no</w:t>
      </w:r>
      <w:r w:rsidR="00F25607" w:rsidRPr="000B5B48">
        <w:rPr>
          <w:rFonts w:ascii="Arial" w:hAnsi="Arial" w:cs="Arial"/>
          <w:color w:val="000000"/>
        </w:rPr>
        <w:t xml:space="preserve"> </w:t>
      </w:r>
      <w:r w:rsidR="00065D44" w:rsidRPr="000B5B48">
        <w:rPr>
          <w:rFonts w:ascii="Arial" w:hAnsi="Arial" w:cs="Arial"/>
          <w:color w:val="000000"/>
        </w:rPr>
        <w:t>logra</w:t>
      </w:r>
      <w:r w:rsidR="00724E48" w:rsidRPr="000B5B48">
        <w:rPr>
          <w:rFonts w:ascii="Arial" w:hAnsi="Arial" w:cs="Arial"/>
          <w:color w:val="000000"/>
        </w:rPr>
        <w:t xml:space="preserve"> aprobar el examen en una segunda oportunidad</w:t>
      </w:r>
      <w:r w:rsidR="0002778B" w:rsidRPr="000B5B48">
        <w:rPr>
          <w:rFonts w:ascii="Arial" w:hAnsi="Arial" w:cs="Arial"/>
          <w:color w:val="000000"/>
        </w:rPr>
        <w:t xml:space="preserve">, podrá optar por </w:t>
      </w:r>
      <w:r w:rsidR="00154A13" w:rsidRPr="000B5B48">
        <w:rPr>
          <w:rFonts w:ascii="Arial" w:hAnsi="Arial" w:cs="Arial"/>
          <w:color w:val="000000"/>
        </w:rPr>
        <w:t xml:space="preserve">tomar el examen por tercera </w:t>
      </w:r>
      <w:r w:rsidR="00154A13">
        <w:rPr>
          <w:rFonts w:ascii="Arial" w:hAnsi="Arial" w:cs="Arial"/>
          <w:color w:val="000000"/>
        </w:rPr>
        <w:t xml:space="preserve">y última </w:t>
      </w:r>
      <w:r w:rsidR="00154A13" w:rsidRPr="000B5B48">
        <w:rPr>
          <w:rFonts w:ascii="Arial" w:hAnsi="Arial" w:cs="Arial"/>
          <w:color w:val="000000"/>
        </w:rPr>
        <w:t>vez</w:t>
      </w:r>
      <w:r w:rsidR="00154A13">
        <w:rPr>
          <w:rFonts w:ascii="Arial" w:hAnsi="Arial" w:cs="Arial"/>
          <w:color w:val="000000"/>
        </w:rPr>
        <w:t xml:space="preserve">, siempre y cuando realice </w:t>
      </w:r>
      <w:r w:rsidR="00856320" w:rsidRPr="000B5B48">
        <w:rPr>
          <w:rFonts w:ascii="Arial" w:hAnsi="Arial" w:cs="Arial"/>
          <w:color w:val="000000"/>
        </w:rPr>
        <w:t>el pago correspondiente</w:t>
      </w:r>
      <w:r w:rsidR="00154A13">
        <w:rPr>
          <w:rFonts w:ascii="Arial" w:hAnsi="Arial" w:cs="Arial"/>
          <w:color w:val="000000"/>
        </w:rPr>
        <w:t xml:space="preserve">. En caso de reprobar este examen, </w:t>
      </w:r>
      <w:r w:rsidR="0002778B" w:rsidRPr="00042FEB">
        <w:rPr>
          <w:rFonts w:ascii="Arial" w:hAnsi="Arial" w:cs="Arial"/>
          <w:color w:val="000000"/>
        </w:rPr>
        <w:t xml:space="preserve">deberá esperar un año para poder solicitar nuevamente la acreditación como Promotor </w:t>
      </w:r>
      <w:r w:rsidR="005C0177" w:rsidRPr="00042FEB">
        <w:rPr>
          <w:rFonts w:ascii="Arial" w:hAnsi="Arial" w:cs="Arial"/>
          <w:color w:val="000000"/>
        </w:rPr>
        <w:t>de Seguros</w:t>
      </w:r>
      <w:r w:rsidR="0002778B" w:rsidRPr="00042FEB">
        <w:rPr>
          <w:rFonts w:ascii="Arial" w:hAnsi="Arial" w:cs="Arial"/>
          <w:color w:val="000000"/>
        </w:rPr>
        <w:t xml:space="preserve"> de Salud.</w:t>
      </w:r>
    </w:p>
    <w:p w14:paraId="35341478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2A01FE3C" w14:textId="61F9BA44" w:rsidR="0002778B" w:rsidRDefault="0002778B" w:rsidP="00B74EC2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Artículo </w:t>
      </w:r>
      <w:r w:rsidR="00B713AD" w:rsidRPr="00042FEB">
        <w:rPr>
          <w:rFonts w:ascii="Arial" w:hAnsi="Arial" w:cs="Arial"/>
          <w:b/>
          <w:color w:val="000000"/>
        </w:rPr>
        <w:t>7</w:t>
      </w:r>
      <w:r w:rsidRPr="00042FEB">
        <w:rPr>
          <w:rFonts w:ascii="Arial" w:hAnsi="Arial" w:cs="Arial"/>
          <w:b/>
          <w:color w:val="000000"/>
        </w:rPr>
        <w:t>.-</w:t>
      </w:r>
      <w:r w:rsidRPr="00042FEB">
        <w:rPr>
          <w:rFonts w:ascii="Arial" w:hAnsi="Arial" w:cs="Arial"/>
          <w:color w:val="000000"/>
        </w:rPr>
        <w:t xml:space="preserve"> </w:t>
      </w:r>
      <w:r w:rsidR="00A157FF" w:rsidRPr="00042FEB">
        <w:rPr>
          <w:rFonts w:ascii="Arial" w:hAnsi="Arial" w:cs="Arial"/>
          <w:b/>
          <w:color w:val="000000"/>
        </w:rPr>
        <w:t>Acreditación</w:t>
      </w:r>
      <w:r w:rsidR="00B6480A">
        <w:rPr>
          <w:rFonts w:ascii="Arial" w:hAnsi="Arial" w:cs="Arial"/>
          <w:b/>
          <w:color w:val="000000"/>
        </w:rPr>
        <w:t>:</w:t>
      </w:r>
      <w:r w:rsidRPr="00042FEB">
        <w:rPr>
          <w:rFonts w:ascii="Arial" w:hAnsi="Arial" w:cs="Arial"/>
          <w:b/>
          <w:color w:val="000000"/>
        </w:rPr>
        <w:t xml:space="preserve"> </w:t>
      </w:r>
      <w:r w:rsidRPr="00042FEB">
        <w:rPr>
          <w:rFonts w:ascii="Arial" w:hAnsi="Arial" w:cs="Arial"/>
          <w:color w:val="000000"/>
        </w:rPr>
        <w:t xml:space="preserve">La SISALRIL </w:t>
      </w:r>
      <w:r w:rsidR="00D4649A" w:rsidRPr="00042FEB">
        <w:rPr>
          <w:rFonts w:ascii="Arial" w:hAnsi="Arial" w:cs="Arial"/>
          <w:color w:val="000000"/>
        </w:rPr>
        <w:t xml:space="preserve">emitirá </w:t>
      </w:r>
      <w:r w:rsidRPr="00042FEB">
        <w:rPr>
          <w:rFonts w:ascii="Arial" w:hAnsi="Arial" w:cs="Arial"/>
          <w:color w:val="000000"/>
        </w:rPr>
        <w:t xml:space="preserve">un </w:t>
      </w:r>
      <w:r w:rsidR="003832E3" w:rsidRPr="00042FEB">
        <w:rPr>
          <w:rFonts w:ascii="Arial" w:hAnsi="Arial" w:cs="Arial"/>
          <w:color w:val="000000"/>
        </w:rPr>
        <w:t xml:space="preserve">carnet de identificación </w:t>
      </w:r>
      <w:r w:rsidRPr="00042FEB">
        <w:rPr>
          <w:rFonts w:ascii="Arial" w:hAnsi="Arial" w:cs="Arial"/>
          <w:color w:val="000000"/>
        </w:rPr>
        <w:t>a cada p</w:t>
      </w:r>
      <w:r w:rsidR="009630EA">
        <w:rPr>
          <w:rFonts w:ascii="Arial" w:hAnsi="Arial" w:cs="Arial"/>
          <w:color w:val="000000"/>
        </w:rPr>
        <w:t xml:space="preserve">ersona </w:t>
      </w:r>
      <w:r w:rsidRPr="00042FEB">
        <w:rPr>
          <w:rFonts w:ascii="Arial" w:hAnsi="Arial" w:cs="Arial"/>
          <w:color w:val="000000"/>
        </w:rPr>
        <w:t xml:space="preserve">que haya </w:t>
      </w:r>
      <w:r w:rsidR="009630EA">
        <w:rPr>
          <w:rFonts w:ascii="Arial" w:hAnsi="Arial" w:cs="Arial"/>
          <w:color w:val="000000"/>
        </w:rPr>
        <w:t>completado todos los requisitos para ser acreditado como Promotor de Seguro de Salud</w:t>
      </w:r>
      <w:r w:rsidR="003832E3" w:rsidRPr="00042FEB">
        <w:rPr>
          <w:rFonts w:ascii="Arial" w:hAnsi="Arial" w:cs="Arial"/>
          <w:color w:val="000000"/>
        </w:rPr>
        <w:t>, el cual deberá indicar</w:t>
      </w:r>
      <w:r w:rsidR="009630EA">
        <w:rPr>
          <w:rFonts w:ascii="Arial" w:hAnsi="Arial" w:cs="Arial"/>
          <w:color w:val="000000"/>
        </w:rPr>
        <w:t xml:space="preserve"> el</w:t>
      </w:r>
      <w:r w:rsidR="003832E3" w:rsidRPr="00042FEB">
        <w:rPr>
          <w:rFonts w:ascii="Arial" w:hAnsi="Arial" w:cs="Arial"/>
          <w:color w:val="000000"/>
        </w:rPr>
        <w:t xml:space="preserve"> código y nombre del promotor</w:t>
      </w:r>
      <w:r w:rsidRPr="00042FEB">
        <w:rPr>
          <w:rFonts w:ascii="Arial" w:hAnsi="Arial" w:cs="Arial"/>
          <w:color w:val="000000"/>
        </w:rPr>
        <w:t>. A</w:t>
      </w:r>
      <w:r w:rsidR="009630EA">
        <w:rPr>
          <w:rFonts w:ascii="Arial" w:hAnsi="Arial" w:cs="Arial"/>
          <w:color w:val="000000"/>
        </w:rPr>
        <w:t xml:space="preserve">demás, </w:t>
      </w:r>
      <w:r w:rsidRPr="00042FEB">
        <w:rPr>
          <w:rFonts w:ascii="Arial" w:hAnsi="Arial" w:cs="Arial"/>
          <w:color w:val="000000"/>
        </w:rPr>
        <w:t>entregará un Certificado de Acreditación al Promotor Moral</w:t>
      </w:r>
      <w:r w:rsidR="009630EA">
        <w:rPr>
          <w:rFonts w:ascii="Arial" w:hAnsi="Arial" w:cs="Arial"/>
          <w:color w:val="000000"/>
        </w:rPr>
        <w:t>, cuando se trat</w:t>
      </w:r>
      <w:r w:rsidR="00254A22">
        <w:rPr>
          <w:rFonts w:ascii="Arial" w:hAnsi="Arial" w:cs="Arial"/>
          <w:color w:val="000000"/>
        </w:rPr>
        <w:t>e</w:t>
      </w:r>
      <w:r w:rsidR="009630EA">
        <w:rPr>
          <w:rFonts w:ascii="Arial" w:hAnsi="Arial" w:cs="Arial"/>
          <w:color w:val="000000"/>
        </w:rPr>
        <w:t xml:space="preserve"> de una entidad moral.</w:t>
      </w:r>
      <w:r w:rsidRPr="00042FEB">
        <w:rPr>
          <w:rFonts w:ascii="Arial" w:hAnsi="Arial" w:cs="Arial"/>
          <w:color w:val="000000"/>
        </w:rPr>
        <w:t xml:space="preserve">  </w:t>
      </w:r>
      <w:r w:rsidR="00820370">
        <w:rPr>
          <w:rFonts w:ascii="Arial" w:hAnsi="Arial" w:cs="Arial"/>
          <w:color w:val="000000"/>
        </w:rPr>
        <w:t xml:space="preserve"> </w:t>
      </w:r>
    </w:p>
    <w:p w14:paraId="298317F1" w14:textId="77777777" w:rsidR="00820370" w:rsidRDefault="00820370" w:rsidP="00B74EC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53A51B8" w14:textId="77777777" w:rsidR="00820370" w:rsidRPr="00820370" w:rsidRDefault="00820370" w:rsidP="00B74EC2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Párrafo: </w:t>
      </w:r>
      <w:r>
        <w:rPr>
          <w:rFonts w:ascii="Arial" w:hAnsi="Arial" w:cs="Arial"/>
          <w:color w:val="000000"/>
        </w:rPr>
        <w:t>Si los Promotores Físicos trabajan bajo un RNC de un Promotor Moral, el carnet especificará el nombre de</w:t>
      </w:r>
      <w:r w:rsidR="006C07E6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</w:t>
      </w:r>
      <w:r w:rsidR="0098202D">
        <w:rPr>
          <w:rFonts w:ascii="Arial" w:hAnsi="Arial" w:cs="Arial"/>
          <w:color w:val="000000"/>
        </w:rPr>
        <w:t>Promotor</w:t>
      </w:r>
      <w:r w:rsidR="006C07E6">
        <w:rPr>
          <w:rFonts w:ascii="Arial" w:hAnsi="Arial" w:cs="Arial"/>
          <w:color w:val="000000"/>
        </w:rPr>
        <w:t>/</w:t>
      </w:r>
      <w:r w:rsidR="0098202D">
        <w:rPr>
          <w:rFonts w:ascii="Arial" w:hAnsi="Arial" w:cs="Arial"/>
          <w:color w:val="000000"/>
        </w:rPr>
        <w:t>a y</w:t>
      </w:r>
      <w:r>
        <w:rPr>
          <w:rFonts w:ascii="Arial" w:hAnsi="Arial" w:cs="Arial"/>
          <w:color w:val="000000"/>
        </w:rPr>
        <w:t xml:space="preserve"> el RNC.</w:t>
      </w:r>
    </w:p>
    <w:p w14:paraId="495DB92A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2B955860" w14:textId="77777777" w:rsidR="000D4676" w:rsidRPr="00042FEB" w:rsidRDefault="0002778B" w:rsidP="00B74EC2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Artículo </w:t>
      </w:r>
      <w:r w:rsidR="00B713AD" w:rsidRPr="00042FEB">
        <w:rPr>
          <w:rFonts w:ascii="Arial" w:hAnsi="Arial" w:cs="Arial"/>
          <w:b/>
          <w:color w:val="000000"/>
        </w:rPr>
        <w:t>8</w:t>
      </w:r>
      <w:r w:rsidRPr="00042FEB">
        <w:rPr>
          <w:rFonts w:ascii="Arial" w:hAnsi="Arial" w:cs="Arial"/>
          <w:b/>
          <w:color w:val="000000"/>
        </w:rPr>
        <w:t>.- Vigencia.</w:t>
      </w:r>
      <w:r w:rsidR="003832E3" w:rsidRPr="00042FEB">
        <w:rPr>
          <w:rFonts w:ascii="Arial" w:hAnsi="Arial" w:cs="Arial"/>
          <w:color w:val="000000"/>
        </w:rPr>
        <w:t xml:space="preserve"> La licencia como</w:t>
      </w:r>
      <w:r w:rsidRPr="00042FEB">
        <w:rPr>
          <w:rFonts w:ascii="Arial" w:hAnsi="Arial" w:cs="Arial"/>
          <w:color w:val="000000"/>
        </w:rPr>
        <w:t xml:space="preserve"> Promotor de Seguros de Salud tendrá una vigencia de dos (2) años.</w:t>
      </w:r>
      <w:r w:rsidR="009630EA">
        <w:rPr>
          <w:rFonts w:ascii="Arial" w:hAnsi="Arial" w:cs="Arial"/>
          <w:color w:val="000000"/>
        </w:rPr>
        <w:t xml:space="preserve"> Transcurrido dicho plazo deberá proceder con la renovación.</w:t>
      </w:r>
    </w:p>
    <w:p w14:paraId="1B6C25BB" w14:textId="07275B6F" w:rsidR="006C07E6" w:rsidRDefault="006C07E6" w:rsidP="00B74EC2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0BEB5B36" w14:textId="77777777" w:rsidR="001572AC" w:rsidRDefault="001572AC" w:rsidP="00B74EC2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1EF03C05" w14:textId="77777777" w:rsidR="0002778B" w:rsidRPr="00042FEB" w:rsidRDefault="003B6B6E" w:rsidP="00B74EC2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042FEB">
        <w:rPr>
          <w:rFonts w:ascii="Arial" w:hAnsi="Arial" w:cs="Arial"/>
          <w:b/>
          <w:color w:val="000000"/>
        </w:rPr>
        <w:t>CAP</w:t>
      </w:r>
      <w:r>
        <w:rPr>
          <w:rFonts w:ascii="Arial" w:hAnsi="Arial" w:cs="Arial"/>
          <w:b/>
          <w:color w:val="000000"/>
        </w:rPr>
        <w:t>Í</w:t>
      </w:r>
      <w:r w:rsidRPr="00042FEB">
        <w:rPr>
          <w:rFonts w:ascii="Arial" w:hAnsi="Arial" w:cs="Arial"/>
          <w:b/>
          <w:color w:val="000000"/>
        </w:rPr>
        <w:t xml:space="preserve">TULO </w:t>
      </w:r>
      <w:r w:rsidR="000D4676" w:rsidRPr="00042FEB">
        <w:rPr>
          <w:rFonts w:ascii="Arial" w:hAnsi="Arial" w:cs="Arial"/>
          <w:b/>
          <w:color w:val="000000"/>
        </w:rPr>
        <w:t>III</w:t>
      </w:r>
    </w:p>
    <w:p w14:paraId="013B516E" w14:textId="77777777" w:rsidR="0002778B" w:rsidRPr="00042FEB" w:rsidRDefault="0002778B" w:rsidP="00B74EC2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DE LA RESPONSABILIDAD </w:t>
      </w:r>
      <w:r w:rsidR="00290202" w:rsidRPr="00042FEB">
        <w:rPr>
          <w:rFonts w:ascii="Arial" w:hAnsi="Arial" w:cs="Arial"/>
          <w:b/>
          <w:color w:val="000000"/>
        </w:rPr>
        <w:t xml:space="preserve">Y PROHIBICIONES A CARGO </w:t>
      </w:r>
      <w:r w:rsidRPr="00042FEB">
        <w:rPr>
          <w:rFonts w:ascii="Arial" w:hAnsi="Arial" w:cs="Arial"/>
          <w:b/>
          <w:color w:val="000000"/>
        </w:rPr>
        <w:t>DEL PROMOTOR DE SEGURO</w:t>
      </w:r>
      <w:r w:rsidR="00AE30F6" w:rsidRPr="00042FEB">
        <w:rPr>
          <w:rFonts w:ascii="Arial" w:hAnsi="Arial" w:cs="Arial"/>
          <w:b/>
          <w:color w:val="000000"/>
        </w:rPr>
        <w:t>S</w:t>
      </w:r>
      <w:r w:rsidRPr="00042FEB">
        <w:rPr>
          <w:rFonts w:ascii="Arial" w:hAnsi="Arial" w:cs="Arial"/>
          <w:b/>
          <w:color w:val="000000"/>
        </w:rPr>
        <w:t xml:space="preserve"> DE SALUD</w:t>
      </w:r>
    </w:p>
    <w:p w14:paraId="5BAF929F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b/>
        </w:rPr>
      </w:pPr>
    </w:p>
    <w:p w14:paraId="7998B74D" w14:textId="63E526AE" w:rsidR="0002778B" w:rsidRPr="00042FEB" w:rsidRDefault="00B713AD" w:rsidP="00B74EC2">
      <w:pPr>
        <w:spacing w:line="276" w:lineRule="auto"/>
        <w:jc w:val="both"/>
        <w:rPr>
          <w:rFonts w:ascii="Arial" w:hAnsi="Arial" w:cs="Arial"/>
        </w:rPr>
      </w:pPr>
      <w:r w:rsidRPr="00042FEB">
        <w:rPr>
          <w:rFonts w:ascii="Arial" w:hAnsi="Arial" w:cs="Arial"/>
          <w:b/>
        </w:rPr>
        <w:t>Artículo 9</w:t>
      </w:r>
      <w:r w:rsidR="0002778B" w:rsidRPr="00042FEB">
        <w:rPr>
          <w:rFonts w:ascii="Arial" w:hAnsi="Arial" w:cs="Arial"/>
          <w:b/>
        </w:rPr>
        <w:t>.</w:t>
      </w:r>
      <w:r w:rsidR="00154A13">
        <w:rPr>
          <w:rFonts w:ascii="Arial" w:hAnsi="Arial" w:cs="Arial"/>
          <w:b/>
        </w:rPr>
        <w:t>- Responsabilidades y Prohibiciones</w:t>
      </w:r>
      <w:r w:rsidR="00B6480A">
        <w:rPr>
          <w:rFonts w:ascii="Arial" w:hAnsi="Arial" w:cs="Arial"/>
          <w:b/>
        </w:rPr>
        <w:t>:</w:t>
      </w:r>
      <w:r w:rsidR="0002778B" w:rsidRPr="00042FEB">
        <w:rPr>
          <w:rFonts w:ascii="Arial" w:hAnsi="Arial" w:cs="Arial"/>
          <w:b/>
        </w:rPr>
        <w:t xml:space="preserve"> </w:t>
      </w:r>
      <w:r w:rsidR="0002778B" w:rsidRPr="00042FEB">
        <w:rPr>
          <w:rFonts w:ascii="Arial" w:hAnsi="Arial" w:cs="Arial"/>
        </w:rPr>
        <w:t xml:space="preserve">Los Promotores de Seguros de Salud tendrán las siguientes </w:t>
      </w:r>
      <w:r w:rsidR="00CB46D6" w:rsidRPr="00042FEB">
        <w:rPr>
          <w:rFonts w:ascii="Arial" w:hAnsi="Arial" w:cs="Arial"/>
        </w:rPr>
        <w:t>responsabilidades y prohibiciones</w:t>
      </w:r>
      <w:r w:rsidR="0002778B" w:rsidRPr="00042FEB">
        <w:rPr>
          <w:rFonts w:ascii="Arial" w:hAnsi="Arial" w:cs="Arial"/>
        </w:rPr>
        <w:t>:</w:t>
      </w:r>
    </w:p>
    <w:p w14:paraId="72BCEC99" w14:textId="77777777" w:rsidR="00CB46D6" w:rsidRPr="00042FEB" w:rsidRDefault="00CB46D6" w:rsidP="00566442">
      <w:pPr>
        <w:spacing w:line="276" w:lineRule="auto"/>
        <w:jc w:val="both"/>
        <w:rPr>
          <w:rFonts w:ascii="Arial" w:hAnsi="Arial" w:cs="Arial"/>
        </w:rPr>
      </w:pPr>
    </w:p>
    <w:p w14:paraId="54CD8B83" w14:textId="77777777" w:rsidR="0002778B" w:rsidRPr="00042FEB" w:rsidRDefault="00CB46D6" w:rsidP="00B74EC2">
      <w:pPr>
        <w:spacing w:line="276" w:lineRule="auto"/>
        <w:jc w:val="both"/>
        <w:rPr>
          <w:rFonts w:ascii="Arial" w:hAnsi="Arial" w:cs="Arial"/>
          <w:b/>
        </w:rPr>
      </w:pPr>
      <w:r w:rsidRPr="00042FEB">
        <w:rPr>
          <w:rFonts w:ascii="Arial" w:hAnsi="Arial" w:cs="Arial"/>
          <w:b/>
        </w:rPr>
        <w:t xml:space="preserve">Responsabilidades: </w:t>
      </w:r>
    </w:p>
    <w:p w14:paraId="6C6E0A03" w14:textId="77777777" w:rsidR="006D0E87" w:rsidRPr="00042FEB" w:rsidRDefault="006D0E87" w:rsidP="00B74EC2">
      <w:pPr>
        <w:spacing w:line="276" w:lineRule="auto"/>
        <w:jc w:val="both"/>
        <w:rPr>
          <w:rFonts w:ascii="Arial" w:hAnsi="Arial" w:cs="Arial"/>
          <w:b/>
        </w:rPr>
      </w:pPr>
    </w:p>
    <w:p w14:paraId="548304BB" w14:textId="77777777" w:rsidR="0002778B" w:rsidRDefault="0002778B" w:rsidP="00BF4D0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color w:val="000000"/>
        </w:rPr>
        <w:t>Mantener al día su acreditación.</w:t>
      </w:r>
    </w:p>
    <w:p w14:paraId="41596CA6" w14:textId="5A845A67" w:rsidR="0002778B" w:rsidRDefault="0002778B" w:rsidP="00BF4D0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color w:val="000000"/>
        </w:rPr>
        <w:t>Mantener</w:t>
      </w:r>
      <w:r w:rsidR="00216200" w:rsidRPr="00042FEB">
        <w:rPr>
          <w:rFonts w:ascii="Arial" w:hAnsi="Arial" w:cs="Arial"/>
          <w:color w:val="000000"/>
        </w:rPr>
        <w:t xml:space="preserve"> actualizado,</w:t>
      </w:r>
      <w:r w:rsidRPr="00042FEB">
        <w:rPr>
          <w:rFonts w:ascii="Arial" w:hAnsi="Arial" w:cs="Arial"/>
          <w:color w:val="000000"/>
        </w:rPr>
        <w:t xml:space="preserve"> en la Superintendencia de Salud</w:t>
      </w:r>
      <w:r w:rsidR="00216200" w:rsidRPr="00042FEB">
        <w:rPr>
          <w:rFonts w:ascii="Arial" w:hAnsi="Arial" w:cs="Arial"/>
          <w:color w:val="000000"/>
        </w:rPr>
        <w:t xml:space="preserve"> y Riesgos Laborales, los siguientes datos</w:t>
      </w:r>
      <w:r w:rsidRPr="00042FEB">
        <w:rPr>
          <w:rFonts w:ascii="Arial" w:hAnsi="Arial" w:cs="Arial"/>
          <w:color w:val="000000"/>
        </w:rPr>
        <w:t xml:space="preserve">: teléfono, email, dirección, </w:t>
      </w:r>
      <w:r w:rsidR="00D2357B">
        <w:rPr>
          <w:rFonts w:ascii="Arial" w:hAnsi="Arial" w:cs="Arial"/>
          <w:color w:val="000000"/>
        </w:rPr>
        <w:t>así</w:t>
      </w:r>
      <w:r w:rsidR="009456E0">
        <w:rPr>
          <w:rFonts w:ascii="Arial" w:hAnsi="Arial" w:cs="Arial"/>
          <w:color w:val="000000"/>
        </w:rPr>
        <w:t xml:space="preserve"> como cualquier otra información que la SISALRIL requiera.</w:t>
      </w:r>
    </w:p>
    <w:p w14:paraId="1EA9F9AB" w14:textId="77777777" w:rsidR="00CB46D6" w:rsidRDefault="0002778B" w:rsidP="00BF4D0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color w:val="000000"/>
        </w:rPr>
        <w:t>Mantenerse actualizado con todas las informaciones relacionadas al</w:t>
      </w:r>
      <w:r w:rsidR="006D0E87" w:rsidRPr="00042FEB">
        <w:rPr>
          <w:rFonts w:ascii="Arial" w:hAnsi="Arial" w:cs="Arial"/>
          <w:color w:val="000000"/>
        </w:rPr>
        <w:t xml:space="preserve"> Plan Básico de Salud del </w:t>
      </w:r>
      <w:r w:rsidRPr="00042FEB">
        <w:rPr>
          <w:rFonts w:ascii="Arial" w:hAnsi="Arial" w:cs="Arial"/>
          <w:color w:val="000000"/>
        </w:rPr>
        <w:t xml:space="preserve">Seguro Familiar de Salud </w:t>
      </w:r>
      <w:r w:rsidR="006D0E87" w:rsidRPr="00042FEB">
        <w:rPr>
          <w:rFonts w:ascii="Arial" w:hAnsi="Arial" w:cs="Arial"/>
          <w:color w:val="000000"/>
        </w:rPr>
        <w:t xml:space="preserve">y de los Planes Alternativos de Salud, </w:t>
      </w:r>
      <w:r w:rsidRPr="00042FEB">
        <w:rPr>
          <w:rFonts w:ascii="Arial" w:hAnsi="Arial" w:cs="Arial"/>
          <w:color w:val="000000"/>
        </w:rPr>
        <w:t xml:space="preserve">a través de </w:t>
      </w:r>
      <w:r w:rsidR="00254A22">
        <w:rPr>
          <w:rFonts w:ascii="Arial" w:hAnsi="Arial" w:cs="Arial"/>
          <w:color w:val="000000"/>
        </w:rPr>
        <w:t xml:space="preserve">los </w:t>
      </w:r>
      <w:r w:rsidR="00254A22" w:rsidRPr="00042FEB">
        <w:rPr>
          <w:rFonts w:ascii="Arial" w:hAnsi="Arial" w:cs="Arial"/>
          <w:color w:val="000000"/>
        </w:rPr>
        <w:t>reglamentos</w:t>
      </w:r>
      <w:r w:rsidR="00254A22">
        <w:rPr>
          <w:rFonts w:ascii="Arial" w:hAnsi="Arial" w:cs="Arial"/>
          <w:color w:val="000000"/>
        </w:rPr>
        <w:t>,</w:t>
      </w:r>
      <w:r w:rsidR="00254A22" w:rsidRPr="00042FEB">
        <w:rPr>
          <w:rFonts w:ascii="Arial" w:hAnsi="Arial" w:cs="Arial"/>
          <w:color w:val="000000"/>
        </w:rPr>
        <w:t xml:space="preserve"> normativas </w:t>
      </w:r>
      <w:r w:rsidR="00254A22">
        <w:rPr>
          <w:rFonts w:ascii="Arial" w:hAnsi="Arial" w:cs="Arial"/>
          <w:color w:val="000000"/>
        </w:rPr>
        <w:t xml:space="preserve">y </w:t>
      </w:r>
      <w:r w:rsidRPr="00042FEB">
        <w:rPr>
          <w:rFonts w:ascii="Arial" w:hAnsi="Arial" w:cs="Arial"/>
          <w:color w:val="000000"/>
        </w:rPr>
        <w:t xml:space="preserve">resoluciones emitidos por </w:t>
      </w:r>
      <w:r w:rsidR="00254A22">
        <w:rPr>
          <w:rFonts w:ascii="Arial" w:hAnsi="Arial" w:cs="Arial"/>
          <w:color w:val="000000"/>
        </w:rPr>
        <w:t>el CNSS, la SISALRIL o</w:t>
      </w:r>
      <w:r w:rsidRPr="00042FEB">
        <w:rPr>
          <w:rFonts w:ascii="Arial" w:hAnsi="Arial" w:cs="Arial"/>
          <w:color w:val="000000"/>
        </w:rPr>
        <w:t xml:space="preserve"> cualquier otra entidad del Sistema Dominicano de Seguridad Social</w:t>
      </w:r>
      <w:r w:rsidR="00254A22">
        <w:rPr>
          <w:rFonts w:ascii="Arial" w:hAnsi="Arial" w:cs="Arial"/>
          <w:color w:val="000000"/>
        </w:rPr>
        <w:t xml:space="preserve"> (SDSS)</w:t>
      </w:r>
      <w:r w:rsidRPr="00042FEB">
        <w:rPr>
          <w:rFonts w:ascii="Arial" w:hAnsi="Arial" w:cs="Arial"/>
          <w:color w:val="000000"/>
        </w:rPr>
        <w:t xml:space="preserve">. </w:t>
      </w:r>
    </w:p>
    <w:p w14:paraId="79DBD508" w14:textId="77777777" w:rsidR="00CB46D6" w:rsidRPr="00042FEB" w:rsidRDefault="006D0E87" w:rsidP="00BF4D0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color w:val="000000"/>
        </w:rPr>
        <w:t>Realizar su trabajo con integridad, respetando todas las disposiciones legales emitidas por las autoridades del Sistema, referentes a la afiliación y traspaso de afiliados, garantizando el equilibrio financiero y buen funcionamiento del SDSS.</w:t>
      </w:r>
    </w:p>
    <w:p w14:paraId="612A4C23" w14:textId="77777777" w:rsidR="00D2357B" w:rsidRDefault="00D2357B" w:rsidP="00B74EC2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6F4DABDA" w14:textId="19DA2781" w:rsidR="00CB46D6" w:rsidRPr="00042FEB" w:rsidRDefault="00CB46D6" w:rsidP="00B74EC2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>Prohibiciones</w:t>
      </w:r>
      <w:r w:rsidRPr="00042FEB">
        <w:rPr>
          <w:rFonts w:ascii="Arial" w:hAnsi="Arial" w:cs="Arial"/>
          <w:color w:val="000000"/>
        </w:rPr>
        <w:t xml:space="preserve">: </w:t>
      </w:r>
    </w:p>
    <w:p w14:paraId="11C6B041" w14:textId="77777777" w:rsidR="00CB46D6" w:rsidRPr="00042FEB" w:rsidRDefault="00CB46D6" w:rsidP="00B74EC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E645567" w14:textId="77777777" w:rsidR="0002778B" w:rsidRPr="00042FEB" w:rsidRDefault="00CB46D6" w:rsidP="00254A22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color w:val="000000"/>
        </w:rPr>
        <w:t>C</w:t>
      </w:r>
      <w:r w:rsidR="0002778B" w:rsidRPr="00042FEB">
        <w:rPr>
          <w:rFonts w:ascii="Arial" w:hAnsi="Arial" w:cs="Arial"/>
          <w:color w:val="000000"/>
        </w:rPr>
        <w:t>ompartir o entregar al afiliado de manera directa o por conducto de otro, parte de la comisión por su labor de afiliación.</w:t>
      </w:r>
    </w:p>
    <w:p w14:paraId="3A2D1534" w14:textId="77777777" w:rsidR="00F65CCF" w:rsidRPr="00042FEB" w:rsidRDefault="005527CB" w:rsidP="00254A22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color w:val="000000"/>
        </w:rPr>
        <w:lastRenderedPageBreak/>
        <w:t xml:space="preserve">Percibir retribución o remuneraciones </w:t>
      </w:r>
      <w:r w:rsidR="004E3494" w:rsidRPr="00042FEB">
        <w:rPr>
          <w:rFonts w:ascii="Arial" w:hAnsi="Arial" w:cs="Arial"/>
          <w:color w:val="000000"/>
        </w:rPr>
        <w:t>p</w:t>
      </w:r>
      <w:r w:rsidR="00853D30" w:rsidRPr="00042FEB">
        <w:rPr>
          <w:rFonts w:ascii="Arial" w:hAnsi="Arial" w:cs="Arial"/>
          <w:color w:val="000000"/>
        </w:rPr>
        <w:t xml:space="preserve">or concepto de </w:t>
      </w:r>
      <w:r w:rsidR="004E3494" w:rsidRPr="00042FEB">
        <w:rPr>
          <w:rFonts w:ascii="Arial" w:hAnsi="Arial" w:cs="Arial"/>
          <w:color w:val="000000"/>
        </w:rPr>
        <w:t>afiliación o</w:t>
      </w:r>
      <w:r w:rsidR="00F65CCF" w:rsidRPr="00042FEB">
        <w:rPr>
          <w:rFonts w:ascii="Arial" w:hAnsi="Arial" w:cs="Arial"/>
          <w:color w:val="000000"/>
        </w:rPr>
        <w:t xml:space="preserve"> por la gestión de </w:t>
      </w:r>
      <w:r w:rsidR="004E3494" w:rsidRPr="00042FEB">
        <w:rPr>
          <w:rFonts w:ascii="Arial" w:hAnsi="Arial" w:cs="Arial"/>
          <w:color w:val="000000"/>
        </w:rPr>
        <w:t xml:space="preserve">traspaso </w:t>
      </w:r>
      <w:r w:rsidR="00945519" w:rsidRPr="00042FEB">
        <w:rPr>
          <w:rFonts w:ascii="Arial" w:hAnsi="Arial" w:cs="Arial"/>
          <w:color w:val="000000"/>
        </w:rPr>
        <w:t xml:space="preserve">distinta a </w:t>
      </w:r>
      <w:r w:rsidR="004E3494" w:rsidRPr="00042FEB">
        <w:rPr>
          <w:rFonts w:ascii="Arial" w:hAnsi="Arial" w:cs="Arial"/>
          <w:color w:val="000000"/>
        </w:rPr>
        <w:t>las comisiones pactadas con las Administradoras de Riesgos de Salud</w:t>
      </w:r>
      <w:r w:rsidR="009630EA">
        <w:rPr>
          <w:rFonts w:ascii="Arial" w:hAnsi="Arial" w:cs="Arial"/>
          <w:color w:val="000000"/>
        </w:rPr>
        <w:t xml:space="preserve"> (ARS)</w:t>
      </w:r>
      <w:r w:rsidR="004E3494" w:rsidRPr="00042FEB">
        <w:rPr>
          <w:rFonts w:ascii="Arial" w:hAnsi="Arial" w:cs="Arial"/>
          <w:color w:val="000000"/>
        </w:rPr>
        <w:t xml:space="preserve">.  </w:t>
      </w:r>
    </w:p>
    <w:p w14:paraId="6E933BFD" w14:textId="77777777" w:rsidR="00CB46D6" w:rsidRPr="00042FEB" w:rsidRDefault="00CB46D6" w:rsidP="00254A22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color w:val="000000"/>
          <w:lang w:val="es-MX"/>
        </w:rPr>
        <w:t xml:space="preserve">Completar los </w:t>
      </w:r>
      <w:r w:rsidR="00765AEB" w:rsidRPr="00042FEB">
        <w:rPr>
          <w:rFonts w:ascii="Arial" w:hAnsi="Arial" w:cs="Arial"/>
          <w:color w:val="000000"/>
          <w:lang w:val="es-MX"/>
        </w:rPr>
        <w:t xml:space="preserve">datos </w:t>
      </w:r>
      <w:r w:rsidRPr="00042FEB">
        <w:rPr>
          <w:rFonts w:ascii="Arial" w:hAnsi="Arial" w:cs="Arial"/>
          <w:color w:val="000000"/>
          <w:lang w:val="es-MX"/>
        </w:rPr>
        <w:t>de afiliación y traspasos co</w:t>
      </w:r>
      <w:r w:rsidR="00AB7397" w:rsidRPr="00042FEB">
        <w:rPr>
          <w:rFonts w:ascii="Arial" w:hAnsi="Arial" w:cs="Arial"/>
          <w:color w:val="000000"/>
          <w:lang w:val="es-MX"/>
        </w:rPr>
        <w:t>n informaciones falsas.</w:t>
      </w:r>
    </w:p>
    <w:p w14:paraId="2171396C" w14:textId="77777777" w:rsidR="00A52956" w:rsidRPr="00042FEB" w:rsidRDefault="00945519" w:rsidP="00254A22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color w:val="000000"/>
        </w:rPr>
        <w:t xml:space="preserve">Utilizar </w:t>
      </w:r>
      <w:r w:rsidR="005527CB" w:rsidRPr="00042FEB">
        <w:rPr>
          <w:rFonts w:ascii="Arial" w:hAnsi="Arial" w:cs="Arial"/>
          <w:color w:val="000000"/>
        </w:rPr>
        <w:t>artimañas</w:t>
      </w:r>
      <w:r w:rsidR="00E35313">
        <w:rPr>
          <w:rFonts w:ascii="Arial" w:hAnsi="Arial" w:cs="Arial"/>
          <w:color w:val="000000"/>
        </w:rPr>
        <w:t>,</w:t>
      </w:r>
      <w:r w:rsidR="005527CB" w:rsidRPr="00042FEB">
        <w:rPr>
          <w:rFonts w:ascii="Arial" w:hAnsi="Arial" w:cs="Arial"/>
          <w:color w:val="000000"/>
        </w:rPr>
        <w:t xml:space="preserve"> ofertar</w:t>
      </w:r>
      <w:r w:rsidR="00E35313">
        <w:rPr>
          <w:rFonts w:ascii="Arial" w:hAnsi="Arial" w:cs="Arial"/>
          <w:color w:val="000000"/>
        </w:rPr>
        <w:t xml:space="preserve"> o</w:t>
      </w:r>
      <w:r w:rsidR="00A52956" w:rsidRPr="00042FEB">
        <w:rPr>
          <w:rFonts w:ascii="Arial" w:hAnsi="Arial" w:cs="Arial"/>
          <w:color w:val="000000"/>
        </w:rPr>
        <w:t xml:space="preserve"> beneficios no contemplados en la </w:t>
      </w:r>
      <w:r w:rsidR="00254A22" w:rsidRPr="00042FEB">
        <w:rPr>
          <w:rFonts w:ascii="Arial" w:hAnsi="Arial" w:cs="Arial"/>
          <w:color w:val="000000"/>
        </w:rPr>
        <w:t>ley para</w:t>
      </w:r>
      <w:r w:rsidR="00765AEB" w:rsidRPr="00042FEB">
        <w:rPr>
          <w:rFonts w:ascii="Arial" w:hAnsi="Arial" w:cs="Arial"/>
          <w:color w:val="000000"/>
        </w:rPr>
        <w:t xml:space="preserve"> lograr la </w:t>
      </w:r>
      <w:r w:rsidRPr="00042FEB">
        <w:rPr>
          <w:rFonts w:ascii="Arial" w:hAnsi="Arial" w:cs="Arial"/>
          <w:color w:val="000000"/>
        </w:rPr>
        <w:t xml:space="preserve">afiliación o traspaso.  </w:t>
      </w:r>
    </w:p>
    <w:p w14:paraId="0FB495EA" w14:textId="77777777" w:rsidR="00CB46D6" w:rsidRPr="00042FEB" w:rsidRDefault="00945519" w:rsidP="00254A22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color w:val="000000"/>
          <w:lang w:val="es-MX"/>
        </w:rPr>
        <w:t>Cualquier acción</w:t>
      </w:r>
      <w:r w:rsidR="00F81AF1" w:rsidRPr="00042FEB">
        <w:rPr>
          <w:rFonts w:ascii="Arial" w:hAnsi="Arial" w:cs="Arial"/>
          <w:color w:val="000000"/>
          <w:lang w:val="es-MX"/>
        </w:rPr>
        <w:t xml:space="preserve"> que atente contra</w:t>
      </w:r>
      <w:r w:rsidRPr="00042FEB">
        <w:rPr>
          <w:rFonts w:ascii="Arial" w:hAnsi="Arial" w:cs="Arial"/>
          <w:color w:val="000000"/>
          <w:lang w:val="es-MX"/>
        </w:rPr>
        <w:t xml:space="preserve"> los principios rectores del Sistema Dominicano de Seguridad Social o las leyes dominicanas</w:t>
      </w:r>
      <w:r w:rsidR="00CB46D6" w:rsidRPr="00042FEB">
        <w:rPr>
          <w:rFonts w:ascii="Arial" w:hAnsi="Arial" w:cs="Arial"/>
          <w:color w:val="000000"/>
          <w:lang w:val="es-MX"/>
        </w:rPr>
        <w:t>.</w:t>
      </w:r>
    </w:p>
    <w:p w14:paraId="1DE7F5E5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6D11B65" w14:textId="77777777" w:rsidR="003E0A2C" w:rsidRPr="00042FEB" w:rsidRDefault="00F81AF1" w:rsidP="00B74EC2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>Artículo 10</w:t>
      </w:r>
      <w:r w:rsidR="0002778B" w:rsidRPr="00042FEB">
        <w:rPr>
          <w:rFonts w:ascii="Arial" w:hAnsi="Arial" w:cs="Arial"/>
          <w:b/>
          <w:color w:val="000000"/>
        </w:rPr>
        <w:t>.-</w:t>
      </w:r>
      <w:r w:rsidR="00254A22">
        <w:rPr>
          <w:rFonts w:ascii="Arial" w:hAnsi="Arial" w:cs="Arial"/>
          <w:b/>
          <w:color w:val="000000"/>
        </w:rPr>
        <w:t xml:space="preserve"> Libertad de </w:t>
      </w:r>
      <w:r w:rsidR="00F0020E">
        <w:rPr>
          <w:rFonts w:ascii="Arial" w:hAnsi="Arial" w:cs="Arial"/>
          <w:b/>
          <w:color w:val="000000"/>
        </w:rPr>
        <w:t>N</w:t>
      </w:r>
      <w:r w:rsidR="00254A22">
        <w:rPr>
          <w:rFonts w:ascii="Arial" w:hAnsi="Arial" w:cs="Arial"/>
          <w:b/>
          <w:color w:val="000000"/>
        </w:rPr>
        <w:t>egociación.</w:t>
      </w:r>
      <w:r w:rsidR="0002778B" w:rsidRPr="00042FEB">
        <w:rPr>
          <w:rFonts w:ascii="Arial" w:hAnsi="Arial" w:cs="Arial"/>
          <w:color w:val="000000"/>
        </w:rPr>
        <w:t xml:space="preserve"> El Promotor de Seguros de Salud, tanto personas físicas como morales, podrán prestar sus servicios a más de una Administradoras de Riesgos de Salud (ARS), siempre que no hayan firmado un contrato de exclusividad.</w:t>
      </w:r>
    </w:p>
    <w:p w14:paraId="7F14DD49" w14:textId="5F16EEB2" w:rsidR="00CE6E16" w:rsidRDefault="00CE6E16" w:rsidP="00B74EC2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0DD018D4" w14:textId="77777777" w:rsidR="001572AC" w:rsidRPr="00042FEB" w:rsidRDefault="001572AC" w:rsidP="00B74EC2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1113CAD2" w14:textId="0A2EC064" w:rsidR="00AE30F6" w:rsidRPr="00042FEB" w:rsidRDefault="004F5E52" w:rsidP="004F5E52">
      <w:pPr>
        <w:pStyle w:val="Default"/>
        <w:tabs>
          <w:tab w:val="left" w:pos="3288"/>
        </w:tabs>
        <w:spacing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ab/>
      </w:r>
      <w:r w:rsidR="00AE30F6" w:rsidRPr="00042FEB">
        <w:rPr>
          <w:rFonts w:ascii="Arial" w:hAnsi="Arial" w:cs="Arial"/>
          <w:b/>
          <w:lang w:val="es-MX"/>
        </w:rPr>
        <w:t>CAP</w:t>
      </w:r>
      <w:r w:rsidR="003B6B6E">
        <w:rPr>
          <w:rFonts w:ascii="Arial" w:hAnsi="Arial" w:cs="Arial"/>
          <w:b/>
        </w:rPr>
        <w:t>Í</w:t>
      </w:r>
      <w:r w:rsidR="00AE30F6" w:rsidRPr="00042FEB">
        <w:rPr>
          <w:rFonts w:ascii="Arial" w:hAnsi="Arial" w:cs="Arial"/>
          <w:b/>
          <w:lang w:val="es-MX"/>
        </w:rPr>
        <w:t>TULO IV</w:t>
      </w:r>
    </w:p>
    <w:p w14:paraId="3F58952F" w14:textId="77777777" w:rsidR="0002778B" w:rsidRPr="00042FEB" w:rsidRDefault="00AE30F6" w:rsidP="00B74EC2">
      <w:pPr>
        <w:spacing w:line="276" w:lineRule="auto"/>
        <w:jc w:val="center"/>
        <w:rPr>
          <w:rFonts w:ascii="Arial" w:hAnsi="Arial" w:cs="Arial"/>
          <w:b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t>RESPONSABILIDAD</w:t>
      </w:r>
      <w:r w:rsidR="00B100E9" w:rsidRPr="00042FEB">
        <w:rPr>
          <w:rFonts w:ascii="Arial" w:hAnsi="Arial" w:cs="Arial"/>
          <w:b/>
          <w:color w:val="000000"/>
          <w:lang w:val="es-MX"/>
        </w:rPr>
        <w:t>ES</w:t>
      </w:r>
      <w:r w:rsidRPr="00042FEB">
        <w:rPr>
          <w:rFonts w:ascii="Arial" w:hAnsi="Arial" w:cs="Arial"/>
          <w:b/>
          <w:color w:val="000000"/>
          <w:lang w:val="es-MX"/>
        </w:rPr>
        <w:t xml:space="preserve"> </w:t>
      </w:r>
      <w:r w:rsidR="00760DCE" w:rsidRPr="00042FEB">
        <w:rPr>
          <w:rFonts w:ascii="Arial" w:hAnsi="Arial" w:cs="Arial"/>
          <w:b/>
          <w:color w:val="000000"/>
          <w:lang w:val="es-MX"/>
        </w:rPr>
        <w:t>Y PROHIBICIONES</w:t>
      </w:r>
      <w:r w:rsidR="00B100E9" w:rsidRPr="00042FEB">
        <w:rPr>
          <w:rFonts w:ascii="Arial" w:hAnsi="Arial" w:cs="Arial"/>
          <w:b/>
          <w:color w:val="000000"/>
          <w:lang w:val="es-MX"/>
        </w:rPr>
        <w:t xml:space="preserve"> A CARGO </w:t>
      </w:r>
      <w:r w:rsidRPr="00042FEB">
        <w:rPr>
          <w:rFonts w:ascii="Arial" w:hAnsi="Arial" w:cs="Arial"/>
          <w:b/>
          <w:color w:val="000000"/>
          <w:lang w:val="es-MX"/>
        </w:rPr>
        <w:t>DE LA</w:t>
      </w:r>
      <w:r w:rsidR="004B6E56" w:rsidRPr="00042FEB">
        <w:rPr>
          <w:rFonts w:ascii="Arial" w:hAnsi="Arial" w:cs="Arial"/>
          <w:b/>
          <w:color w:val="000000"/>
          <w:lang w:val="es-MX"/>
        </w:rPr>
        <w:t>S</w:t>
      </w:r>
      <w:r w:rsidRPr="00042FEB">
        <w:rPr>
          <w:rFonts w:ascii="Arial" w:hAnsi="Arial" w:cs="Arial"/>
          <w:b/>
          <w:color w:val="000000"/>
          <w:lang w:val="es-MX"/>
        </w:rPr>
        <w:t xml:space="preserve"> ADMINIST</w:t>
      </w:r>
      <w:r w:rsidR="00D92C20" w:rsidRPr="00042FEB">
        <w:rPr>
          <w:rFonts w:ascii="Arial" w:hAnsi="Arial" w:cs="Arial"/>
          <w:b/>
          <w:color w:val="000000"/>
          <w:lang w:val="es-MX"/>
        </w:rPr>
        <w:t>RADORA</w:t>
      </w:r>
      <w:r w:rsidR="004B6E56" w:rsidRPr="00042FEB">
        <w:rPr>
          <w:rFonts w:ascii="Arial" w:hAnsi="Arial" w:cs="Arial"/>
          <w:b/>
          <w:color w:val="000000"/>
          <w:lang w:val="es-MX"/>
        </w:rPr>
        <w:t>S</w:t>
      </w:r>
      <w:r w:rsidR="00D92C20" w:rsidRPr="00042FEB">
        <w:rPr>
          <w:rFonts w:ascii="Arial" w:hAnsi="Arial" w:cs="Arial"/>
          <w:b/>
          <w:color w:val="000000"/>
          <w:lang w:val="es-MX"/>
        </w:rPr>
        <w:t xml:space="preserve"> DE RIESGOS DE SALUD</w:t>
      </w:r>
    </w:p>
    <w:p w14:paraId="445FFD12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b/>
          <w:color w:val="000000"/>
          <w:lang w:val="es-MX"/>
        </w:rPr>
      </w:pPr>
    </w:p>
    <w:p w14:paraId="317C82F1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t>Artículo 1</w:t>
      </w:r>
      <w:r w:rsidR="00B03103" w:rsidRPr="00042FEB">
        <w:rPr>
          <w:rFonts w:ascii="Arial" w:hAnsi="Arial" w:cs="Arial"/>
          <w:b/>
          <w:color w:val="000000"/>
          <w:lang w:val="es-MX"/>
        </w:rPr>
        <w:t>1</w:t>
      </w:r>
      <w:r w:rsidRPr="00042FEB">
        <w:rPr>
          <w:rFonts w:ascii="Arial" w:hAnsi="Arial" w:cs="Arial"/>
          <w:b/>
          <w:color w:val="000000"/>
          <w:lang w:val="es-MX"/>
        </w:rPr>
        <w:t>.-</w:t>
      </w:r>
      <w:r w:rsidR="00F0020E">
        <w:rPr>
          <w:rFonts w:ascii="Arial" w:hAnsi="Arial" w:cs="Arial"/>
          <w:b/>
          <w:color w:val="000000"/>
          <w:lang w:val="es-MX"/>
        </w:rPr>
        <w:t xml:space="preserve"> Obligaciones de las ARS de cara al Promotor y Representante de </w:t>
      </w:r>
      <w:r w:rsidR="009668E9">
        <w:rPr>
          <w:rFonts w:ascii="Arial" w:hAnsi="Arial" w:cs="Arial"/>
          <w:b/>
          <w:color w:val="000000"/>
          <w:lang w:val="es-MX"/>
        </w:rPr>
        <w:t>Traspaso</w:t>
      </w:r>
      <w:r w:rsidR="00F0020E">
        <w:rPr>
          <w:rFonts w:ascii="Arial" w:hAnsi="Arial" w:cs="Arial"/>
          <w:b/>
          <w:color w:val="000000"/>
          <w:lang w:val="es-MX"/>
        </w:rPr>
        <w:t>.</w:t>
      </w:r>
      <w:r w:rsidRPr="00042FEB">
        <w:rPr>
          <w:rFonts w:ascii="Arial" w:hAnsi="Arial" w:cs="Arial"/>
          <w:b/>
          <w:color w:val="000000"/>
          <w:lang w:val="es-MX"/>
        </w:rPr>
        <w:t xml:space="preserve"> </w:t>
      </w:r>
      <w:r w:rsidRPr="00042FEB">
        <w:rPr>
          <w:rFonts w:ascii="Arial" w:hAnsi="Arial" w:cs="Arial"/>
        </w:rPr>
        <w:t xml:space="preserve">Las </w:t>
      </w:r>
      <w:r w:rsidRPr="00042FEB">
        <w:rPr>
          <w:rFonts w:ascii="Arial" w:hAnsi="Arial" w:cs="Arial"/>
          <w:lang w:val="es-MX"/>
        </w:rPr>
        <w:t>Administradora</w:t>
      </w:r>
      <w:r w:rsidR="001F236F" w:rsidRPr="00042FEB">
        <w:rPr>
          <w:rFonts w:ascii="Arial" w:hAnsi="Arial" w:cs="Arial"/>
          <w:lang w:val="es-MX"/>
        </w:rPr>
        <w:t>s</w:t>
      </w:r>
      <w:r w:rsidRPr="00042FEB">
        <w:rPr>
          <w:rFonts w:ascii="Arial" w:hAnsi="Arial" w:cs="Arial"/>
          <w:lang w:val="es-MX"/>
        </w:rPr>
        <w:t xml:space="preserve"> de Riesgos de Salud (ARS) </w:t>
      </w:r>
      <w:r w:rsidRPr="00042FEB">
        <w:rPr>
          <w:rFonts w:ascii="Arial" w:hAnsi="Arial" w:cs="Arial"/>
        </w:rPr>
        <w:t>tendrán las siguientes responsabilidades y obligaciones:</w:t>
      </w:r>
    </w:p>
    <w:p w14:paraId="10B82481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b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t xml:space="preserve"> </w:t>
      </w:r>
    </w:p>
    <w:p w14:paraId="035D313F" w14:textId="44478358" w:rsidR="006C07E6" w:rsidRPr="006C07E6" w:rsidRDefault="004E610B" w:rsidP="006C07E6">
      <w:pPr>
        <w:numPr>
          <w:ilvl w:val="0"/>
          <w:numId w:val="8"/>
        </w:numPr>
        <w:spacing w:line="276" w:lineRule="auto"/>
        <w:ind w:left="864" w:hanging="297"/>
        <w:jc w:val="both"/>
        <w:rPr>
          <w:rFonts w:ascii="Arial" w:hAnsi="Arial" w:cs="Arial"/>
          <w:lang w:val="es-MX"/>
        </w:rPr>
      </w:pPr>
      <w:r w:rsidRPr="00042FEB">
        <w:rPr>
          <w:rFonts w:ascii="Arial" w:hAnsi="Arial" w:cs="Arial"/>
          <w:lang w:val="es-MX"/>
        </w:rPr>
        <w:t>Instruir y capacitar de forma continua a los Promotores de</w:t>
      </w:r>
      <w:r w:rsidR="004C54CF" w:rsidRPr="00042FEB">
        <w:rPr>
          <w:rFonts w:ascii="Arial" w:hAnsi="Arial" w:cs="Arial"/>
          <w:lang w:val="es-MX"/>
        </w:rPr>
        <w:t xml:space="preserve"> Seguros de</w:t>
      </w:r>
      <w:r w:rsidRPr="00042FEB">
        <w:rPr>
          <w:rFonts w:ascii="Arial" w:hAnsi="Arial" w:cs="Arial"/>
          <w:lang w:val="es-MX"/>
        </w:rPr>
        <w:t xml:space="preserve"> Salud</w:t>
      </w:r>
      <w:r w:rsidR="00192DCF">
        <w:rPr>
          <w:rFonts w:ascii="Arial" w:hAnsi="Arial" w:cs="Arial"/>
          <w:lang w:val="es-MX"/>
        </w:rPr>
        <w:t xml:space="preserve"> y Representantes de Traspaso,</w:t>
      </w:r>
      <w:r w:rsidRPr="00042FEB">
        <w:rPr>
          <w:rFonts w:ascii="Arial" w:hAnsi="Arial" w:cs="Arial"/>
          <w:lang w:val="es-MX"/>
        </w:rPr>
        <w:t xml:space="preserve"> en todos los aspectos concerniente</w:t>
      </w:r>
      <w:r w:rsidR="00192DCF">
        <w:rPr>
          <w:rFonts w:ascii="Arial" w:hAnsi="Arial" w:cs="Arial"/>
          <w:lang w:val="es-MX"/>
        </w:rPr>
        <w:t xml:space="preserve"> a las modificaciones de la Ley </w:t>
      </w:r>
      <w:r w:rsidR="00E614AE" w:rsidRPr="00042FEB">
        <w:rPr>
          <w:rFonts w:ascii="Arial" w:hAnsi="Arial" w:cs="Arial"/>
          <w:color w:val="000000"/>
        </w:rPr>
        <w:t>Núm</w:t>
      </w:r>
      <w:r w:rsidR="009456E0">
        <w:rPr>
          <w:rFonts w:ascii="Arial" w:hAnsi="Arial" w:cs="Arial"/>
          <w:color w:val="000000"/>
        </w:rPr>
        <w:t>.</w:t>
      </w:r>
      <w:r w:rsidR="00E614AE">
        <w:rPr>
          <w:rFonts w:ascii="Arial" w:hAnsi="Arial" w:cs="Arial"/>
          <w:lang w:val="es-MX"/>
        </w:rPr>
        <w:t xml:space="preserve"> </w:t>
      </w:r>
      <w:r w:rsidR="00192DCF">
        <w:rPr>
          <w:rFonts w:ascii="Arial" w:hAnsi="Arial" w:cs="Arial"/>
          <w:lang w:val="es-MX"/>
        </w:rPr>
        <w:t>87-01 y las actualizaciones de las normas complementarias, así como,</w:t>
      </w:r>
      <w:r w:rsidRPr="00042FEB">
        <w:rPr>
          <w:rFonts w:ascii="Arial" w:hAnsi="Arial" w:cs="Arial"/>
          <w:lang w:val="es-MX"/>
        </w:rPr>
        <w:t xml:space="preserve"> a los productos, servicios y beneficios incorporados al </w:t>
      </w:r>
      <w:r w:rsidR="004C54CF" w:rsidRPr="00042FEB">
        <w:rPr>
          <w:rFonts w:ascii="Arial" w:hAnsi="Arial" w:cs="Arial"/>
          <w:lang w:val="es-MX"/>
        </w:rPr>
        <w:t>Plan Básico de Salud del Seguro Familiar de Salud y a los Planes Alternativos de Salud</w:t>
      </w:r>
      <w:r w:rsidRPr="00042FEB">
        <w:rPr>
          <w:rFonts w:ascii="Arial" w:hAnsi="Arial" w:cs="Arial"/>
          <w:lang w:val="es-MX"/>
        </w:rPr>
        <w:t xml:space="preserve">, para </w:t>
      </w:r>
      <w:r w:rsidR="00D4649A" w:rsidRPr="00042FEB">
        <w:rPr>
          <w:rFonts w:ascii="Arial" w:hAnsi="Arial" w:cs="Arial"/>
          <w:lang w:val="es-MX"/>
        </w:rPr>
        <w:t>optimizar su labor</w:t>
      </w:r>
      <w:r w:rsidR="004E3494" w:rsidRPr="00042FEB">
        <w:rPr>
          <w:rFonts w:ascii="Arial" w:hAnsi="Arial" w:cs="Arial"/>
          <w:lang w:val="es-MX"/>
        </w:rPr>
        <w:t xml:space="preserve"> de</w:t>
      </w:r>
      <w:r w:rsidR="00D4649A" w:rsidRPr="00042FEB">
        <w:rPr>
          <w:rFonts w:ascii="Arial" w:hAnsi="Arial" w:cs="Arial"/>
          <w:lang w:val="es-MX"/>
        </w:rPr>
        <w:t xml:space="preserve"> p</w:t>
      </w:r>
      <w:r w:rsidR="00BA4525" w:rsidRPr="00042FEB">
        <w:rPr>
          <w:rFonts w:ascii="Arial" w:hAnsi="Arial" w:cs="Arial"/>
          <w:lang w:val="es-MX"/>
        </w:rPr>
        <w:t xml:space="preserve">romoción, venta y afiliación </w:t>
      </w:r>
      <w:r w:rsidR="004C54CF" w:rsidRPr="00042FEB">
        <w:rPr>
          <w:rFonts w:ascii="Arial" w:hAnsi="Arial" w:cs="Arial"/>
          <w:lang w:val="es-MX"/>
        </w:rPr>
        <w:t>a dichos planes.</w:t>
      </w:r>
    </w:p>
    <w:p w14:paraId="29370332" w14:textId="0F535FF3" w:rsidR="0002778B" w:rsidRDefault="0002778B" w:rsidP="009668E9">
      <w:pPr>
        <w:numPr>
          <w:ilvl w:val="0"/>
          <w:numId w:val="8"/>
        </w:numPr>
        <w:spacing w:line="276" w:lineRule="auto"/>
        <w:ind w:left="864" w:hanging="297"/>
        <w:jc w:val="both"/>
        <w:rPr>
          <w:rFonts w:ascii="Arial" w:hAnsi="Arial" w:cs="Arial"/>
          <w:lang w:val="es-MX"/>
        </w:rPr>
      </w:pPr>
      <w:r w:rsidRPr="00042FEB">
        <w:rPr>
          <w:rFonts w:ascii="Arial" w:hAnsi="Arial" w:cs="Arial"/>
          <w:lang w:val="es-MX"/>
        </w:rPr>
        <w:t>Notificar a sus promotores la fecha de los exámenes</w:t>
      </w:r>
      <w:r w:rsidR="0038599A" w:rsidRPr="00042FEB">
        <w:rPr>
          <w:rFonts w:ascii="Arial" w:hAnsi="Arial" w:cs="Arial"/>
          <w:lang w:val="es-MX"/>
        </w:rPr>
        <w:t xml:space="preserve"> </w:t>
      </w:r>
      <w:r w:rsidR="00741DF9" w:rsidRPr="00042FEB">
        <w:rPr>
          <w:rFonts w:ascii="Arial" w:hAnsi="Arial" w:cs="Arial"/>
          <w:lang w:val="es-MX"/>
        </w:rPr>
        <w:t>de</w:t>
      </w:r>
      <w:r w:rsidR="00921F4A" w:rsidRPr="00042FEB">
        <w:rPr>
          <w:rFonts w:ascii="Arial" w:hAnsi="Arial" w:cs="Arial"/>
          <w:lang w:val="es-MX"/>
        </w:rPr>
        <w:t xml:space="preserve"> acreditación</w:t>
      </w:r>
      <w:r w:rsidR="0038599A" w:rsidRPr="00042FEB">
        <w:rPr>
          <w:rFonts w:ascii="Arial" w:hAnsi="Arial" w:cs="Arial"/>
          <w:lang w:val="es-MX"/>
        </w:rPr>
        <w:t xml:space="preserve"> y renovación de su licencia</w:t>
      </w:r>
      <w:r w:rsidR="00921F4A" w:rsidRPr="00042FEB">
        <w:rPr>
          <w:rFonts w:ascii="Arial" w:hAnsi="Arial" w:cs="Arial"/>
          <w:lang w:val="es-MX"/>
        </w:rPr>
        <w:t xml:space="preserve">. </w:t>
      </w:r>
    </w:p>
    <w:p w14:paraId="0C94A9D3" w14:textId="657F6FA9" w:rsidR="009456E0" w:rsidRPr="00042FEB" w:rsidRDefault="009456E0" w:rsidP="009668E9">
      <w:pPr>
        <w:numPr>
          <w:ilvl w:val="0"/>
          <w:numId w:val="8"/>
        </w:numPr>
        <w:spacing w:line="276" w:lineRule="auto"/>
        <w:ind w:left="864" w:hanging="29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Validar</w:t>
      </w:r>
      <w:r w:rsidR="007C5E30">
        <w:rPr>
          <w:rFonts w:ascii="Arial" w:hAnsi="Arial" w:cs="Arial"/>
          <w:lang w:val="es-MX"/>
        </w:rPr>
        <w:t xml:space="preserve"> el estatus de los promotores, a través de la Oficina Virtual de la SISALRIL antes de realizar el pago de comisiones.</w:t>
      </w:r>
    </w:p>
    <w:p w14:paraId="3E826FAE" w14:textId="77777777" w:rsidR="00BE311E" w:rsidRPr="00042FEB" w:rsidRDefault="0002778B" w:rsidP="009668E9">
      <w:pPr>
        <w:numPr>
          <w:ilvl w:val="0"/>
          <w:numId w:val="8"/>
        </w:numPr>
        <w:spacing w:line="276" w:lineRule="auto"/>
        <w:ind w:left="864" w:hanging="297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color w:val="000000"/>
          <w:lang w:val="es-MX"/>
        </w:rPr>
        <w:t>Reportar a la SI</w:t>
      </w:r>
      <w:r w:rsidR="0038599A" w:rsidRPr="00042FEB">
        <w:rPr>
          <w:rFonts w:ascii="Arial" w:hAnsi="Arial" w:cs="Arial"/>
          <w:color w:val="000000"/>
          <w:lang w:val="es-MX"/>
        </w:rPr>
        <w:t>SALRIL los pagos realizados a ca</w:t>
      </w:r>
      <w:r w:rsidRPr="00042FEB">
        <w:rPr>
          <w:rFonts w:ascii="Arial" w:hAnsi="Arial" w:cs="Arial"/>
          <w:color w:val="000000"/>
          <w:lang w:val="es-MX"/>
        </w:rPr>
        <w:t xml:space="preserve">da Promotor Físico o Moral por concepto de comisión por su cartera, a través del Esquema </w:t>
      </w:r>
      <w:r w:rsidR="006C07E6">
        <w:rPr>
          <w:rFonts w:ascii="Arial" w:hAnsi="Arial" w:cs="Arial"/>
          <w:color w:val="000000"/>
          <w:lang w:val="es-MX"/>
        </w:rPr>
        <w:t>0</w:t>
      </w:r>
      <w:r w:rsidRPr="00042FEB">
        <w:rPr>
          <w:rFonts w:ascii="Arial" w:hAnsi="Arial" w:cs="Arial"/>
          <w:color w:val="000000"/>
          <w:lang w:val="es-MX"/>
        </w:rPr>
        <w:t>6</w:t>
      </w:r>
      <w:r w:rsidR="004C54CF" w:rsidRPr="00042FEB">
        <w:rPr>
          <w:rFonts w:ascii="Arial" w:hAnsi="Arial" w:cs="Arial"/>
          <w:color w:val="000000"/>
          <w:lang w:val="es-MX"/>
        </w:rPr>
        <w:t>, denominado “</w:t>
      </w:r>
      <w:r w:rsidRPr="00042FEB">
        <w:rPr>
          <w:rFonts w:ascii="Arial" w:hAnsi="Arial" w:cs="Arial"/>
          <w:color w:val="000000"/>
          <w:lang w:val="es-MX"/>
        </w:rPr>
        <w:t>Comisiones Pagadas a Promotores de Salud</w:t>
      </w:r>
      <w:r w:rsidR="004C54CF" w:rsidRPr="00042FEB">
        <w:rPr>
          <w:rFonts w:ascii="Arial" w:hAnsi="Arial" w:cs="Arial"/>
          <w:color w:val="000000"/>
          <w:lang w:val="es-MX"/>
        </w:rPr>
        <w:t>”</w:t>
      </w:r>
      <w:r w:rsidRPr="00042FEB">
        <w:rPr>
          <w:rFonts w:ascii="Arial" w:hAnsi="Arial" w:cs="Arial"/>
          <w:color w:val="000000"/>
          <w:lang w:val="es-MX"/>
        </w:rPr>
        <w:t>.</w:t>
      </w:r>
    </w:p>
    <w:p w14:paraId="2D0329DF" w14:textId="77777777" w:rsidR="00BE311E" w:rsidRPr="00042FEB" w:rsidRDefault="00BE311E" w:rsidP="009668E9">
      <w:pPr>
        <w:numPr>
          <w:ilvl w:val="0"/>
          <w:numId w:val="8"/>
        </w:numPr>
        <w:spacing w:line="276" w:lineRule="auto"/>
        <w:ind w:left="864" w:hanging="297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color w:val="000000"/>
          <w:lang w:val="es-MX"/>
        </w:rPr>
        <w:t>Contratar a los promotores mediante un proceso de selección que le permita examinar las competencias e idoneidad para el ejercicio de sus funciones, además</w:t>
      </w:r>
      <w:r w:rsidR="00F0020E">
        <w:rPr>
          <w:rFonts w:ascii="Arial" w:hAnsi="Arial" w:cs="Arial"/>
          <w:color w:val="000000"/>
          <w:lang w:val="es-MX"/>
        </w:rPr>
        <w:t>,</w:t>
      </w:r>
      <w:r w:rsidRPr="00042FEB">
        <w:rPr>
          <w:rFonts w:ascii="Arial" w:hAnsi="Arial" w:cs="Arial"/>
          <w:color w:val="000000"/>
          <w:lang w:val="es-MX"/>
        </w:rPr>
        <w:t xml:space="preserve"> de proveer las herramientas técnicas suficientes para ejercerlas. </w:t>
      </w:r>
    </w:p>
    <w:p w14:paraId="6D6A2AAC" w14:textId="068697AC" w:rsidR="00C360EA" w:rsidRDefault="00C360EA" w:rsidP="00566442">
      <w:pPr>
        <w:numPr>
          <w:ilvl w:val="0"/>
          <w:numId w:val="8"/>
        </w:numPr>
        <w:spacing w:line="276" w:lineRule="auto"/>
        <w:ind w:left="864" w:hanging="297"/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>Supervisar la gestión del promotor, a fin de garantizar el correcto proceso de afiliación y traspaso.</w:t>
      </w:r>
    </w:p>
    <w:p w14:paraId="747546A5" w14:textId="77777777" w:rsidR="009456E0" w:rsidRDefault="009456E0" w:rsidP="00D2357B">
      <w:pPr>
        <w:spacing w:line="276" w:lineRule="auto"/>
        <w:ind w:left="864"/>
        <w:jc w:val="both"/>
        <w:rPr>
          <w:rFonts w:ascii="Arial" w:hAnsi="Arial" w:cs="Arial"/>
          <w:color w:val="000000"/>
          <w:lang w:val="es-MX"/>
        </w:rPr>
      </w:pPr>
    </w:p>
    <w:p w14:paraId="57C1E7E9" w14:textId="46A9B396" w:rsidR="0002778B" w:rsidRPr="00042FEB" w:rsidRDefault="0002778B" w:rsidP="00B74EC2">
      <w:pPr>
        <w:spacing w:line="276" w:lineRule="auto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lastRenderedPageBreak/>
        <w:t>Artículo 1</w:t>
      </w:r>
      <w:r w:rsidR="00B03103" w:rsidRPr="00042FEB">
        <w:rPr>
          <w:rFonts w:ascii="Arial" w:hAnsi="Arial" w:cs="Arial"/>
          <w:b/>
          <w:color w:val="000000"/>
          <w:lang w:val="es-MX"/>
        </w:rPr>
        <w:t>2</w:t>
      </w:r>
      <w:r w:rsidRPr="00042FEB">
        <w:rPr>
          <w:rFonts w:ascii="Arial" w:hAnsi="Arial" w:cs="Arial"/>
          <w:b/>
          <w:color w:val="000000"/>
          <w:lang w:val="es-MX"/>
        </w:rPr>
        <w:t>.</w:t>
      </w:r>
      <w:r w:rsidR="009A4E76" w:rsidRPr="00042FEB">
        <w:rPr>
          <w:rFonts w:ascii="Arial" w:hAnsi="Arial" w:cs="Arial"/>
          <w:b/>
          <w:color w:val="000000"/>
          <w:lang w:val="es-MX"/>
        </w:rPr>
        <w:t>-</w:t>
      </w:r>
      <w:r w:rsidR="00F0020E">
        <w:rPr>
          <w:rFonts w:ascii="Arial" w:hAnsi="Arial" w:cs="Arial"/>
          <w:b/>
          <w:color w:val="000000"/>
          <w:lang w:val="es-MX"/>
        </w:rPr>
        <w:t xml:space="preserve"> Responsabilidades.</w:t>
      </w:r>
      <w:r w:rsidR="009A4E76" w:rsidRPr="00042FEB">
        <w:rPr>
          <w:rFonts w:ascii="Arial" w:hAnsi="Arial" w:cs="Arial"/>
          <w:b/>
          <w:color w:val="000000"/>
          <w:lang w:val="es-MX"/>
        </w:rPr>
        <w:t xml:space="preserve"> </w:t>
      </w:r>
      <w:r w:rsidR="009A4E76" w:rsidRPr="00042FEB">
        <w:rPr>
          <w:rFonts w:ascii="Arial" w:hAnsi="Arial" w:cs="Arial"/>
          <w:color w:val="000000"/>
          <w:lang w:val="es-MX"/>
        </w:rPr>
        <w:t>Las</w:t>
      </w:r>
      <w:r w:rsidRPr="00042FEB">
        <w:rPr>
          <w:rFonts w:ascii="Arial" w:hAnsi="Arial" w:cs="Arial"/>
          <w:color w:val="000000"/>
          <w:lang w:val="es-MX"/>
        </w:rPr>
        <w:t xml:space="preserve"> ARS son responsables por cualquier infracción, error u omisión, </w:t>
      </w:r>
      <w:r w:rsidR="00B100E9" w:rsidRPr="00042FEB">
        <w:rPr>
          <w:rFonts w:ascii="Arial" w:hAnsi="Arial" w:cs="Arial"/>
          <w:color w:val="000000"/>
          <w:lang w:val="es-MX"/>
        </w:rPr>
        <w:t xml:space="preserve">cometidos por los Promotores de </w:t>
      </w:r>
      <w:r w:rsidR="004C54CF" w:rsidRPr="00042FEB">
        <w:rPr>
          <w:rFonts w:ascii="Arial" w:hAnsi="Arial" w:cs="Arial"/>
          <w:color w:val="000000"/>
          <w:lang w:val="es-MX"/>
        </w:rPr>
        <w:t xml:space="preserve">Seguros de </w:t>
      </w:r>
      <w:r w:rsidR="00B100E9" w:rsidRPr="00042FEB">
        <w:rPr>
          <w:rFonts w:ascii="Arial" w:hAnsi="Arial" w:cs="Arial"/>
          <w:color w:val="000000"/>
          <w:lang w:val="es-MX"/>
        </w:rPr>
        <w:t>Salud</w:t>
      </w:r>
      <w:r w:rsidR="00F0020E">
        <w:rPr>
          <w:rFonts w:ascii="Arial" w:hAnsi="Arial" w:cs="Arial"/>
          <w:color w:val="000000"/>
          <w:lang w:val="es-MX"/>
        </w:rPr>
        <w:t xml:space="preserve"> o Representantes de Traspaso</w:t>
      </w:r>
      <w:r w:rsidR="00B100E9" w:rsidRPr="00042FEB">
        <w:rPr>
          <w:rFonts w:ascii="Arial" w:hAnsi="Arial" w:cs="Arial"/>
          <w:color w:val="000000"/>
          <w:lang w:val="es-MX"/>
        </w:rPr>
        <w:t>, e</w:t>
      </w:r>
      <w:r w:rsidRPr="00042FEB">
        <w:rPr>
          <w:rFonts w:ascii="Arial" w:hAnsi="Arial" w:cs="Arial"/>
          <w:color w:val="000000"/>
          <w:lang w:val="es-MX"/>
        </w:rPr>
        <w:t>n especial</w:t>
      </w:r>
      <w:r w:rsidR="00F0020E">
        <w:rPr>
          <w:rFonts w:ascii="Arial" w:hAnsi="Arial" w:cs="Arial"/>
          <w:color w:val="000000"/>
          <w:lang w:val="es-MX"/>
        </w:rPr>
        <w:t>,</w:t>
      </w:r>
      <w:r w:rsidRPr="00042FEB">
        <w:rPr>
          <w:rFonts w:ascii="Arial" w:hAnsi="Arial" w:cs="Arial"/>
          <w:color w:val="000000"/>
          <w:lang w:val="es-MX"/>
        </w:rPr>
        <w:t xml:space="preserve"> aquellos que impliquen perjuicio a los intereses de los </w:t>
      </w:r>
      <w:r w:rsidR="00924E43" w:rsidRPr="00042FEB">
        <w:rPr>
          <w:rFonts w:ascii="Arial" w:hAnsi="Arial" w:cs="Arial"/>
          <w:color w:val="000000"/>
          <w:lang w:val="es-MX"/>
        </w:rPr>
        <w:t>afiliados</w:t>
      </w:r>
      <w:r w:rsidRPr="00042FEB">
        <w:rPr>
          <w:rFonts w:ascii="Arial" w:hAnsi="Arial" w:cs="Arial"/>
          <w:color w:val="000000"/>
          <w:lang w:val="es-MX"/>
        </w:rPr>
        <w:t>, tal como lo establece el artículo</w:t>
      </w:r>
      <w:r w:rsidR="004C54CF" w:rsidRPr="00042FEB">
        <w:rPr>
          <w:rFonts w:ascii="Arial" w:hAnsi="Arial" w:cs="Arial"/>
          <w:color w:val="000000"/>
          <w:lang w:val="es-MX"/>
        </w:rPr>
        <w:t xml:space="preserve"> 155 de la Ley </w:t>
      </w:r>
      <w:r w:rsidR="00E614AE" w:rsidRPr="00042FEB">
        <w:rPr>
          <w:rFonts w:ascii="Arial" w:hAnsi="Arial" w:cs="Arial"/>
          <w:color w:val="000000"/>
        </w:rPr>
        <w:t>Núm</w:t>
      </w:r>
      <w:r w:rsidR="007C5E30">
        <w:rPr>
          <w:rFonts w:ascii="Arial" w:hAnsi="Arial" w:cs="Arial"/>
          <w:color w:val="000000"/>
        </w:rPr>
        <w:t>.</w:t>
      </w:r>
      <w:r w:rsidR="00E614AE" w:rsidRPr="00042FEB">
        <w:rPr>
          <w:rFonts w:ascii="Arial" w:hAnsi="Arial" w:cs="Arial"/>
          <w:color w:val="000000"/>
          <w:lang w:val="es-MX"/>
        </w:rPr>
        <w:t xml:space="preserve"> </w:t>
      </w:r>
      <w:r w:rsidR="004C54CF" w:rsidRPr="00042FEB">
        <w:rPr>
          <w:rFonts w:ascii="Arial" w:hAnsi="Arial" w:cs="Arial"/>
          <w:color w:val="000000"/>
          <w:lang w:val="es-MX"/>
        </w:rPr>
        <w:t xml:space="preserve">87-01 </w:t>
      </w:r>
      <w:r w:rsidR="00B03103" w:rsidRPr="00042FEB">
        <w:rPr>
          <w:rFonts w:ascii="Arial" w:hAnsi="Arial" w:cs="Arial"/>
          <w:color w:val="000000"/>
          <w:lang w:val="es-MX"/>
        </w:rPr>
        <w:t>y el</w:t>
      </w:r>
      <w:r w:rsidR="004C54CF" w:rsidRPr="00042FEB">
        <w:rPr>
          <w:rFonts w:ascii="Arial" w:hAnsi="Arial" w:cs="Arial"/>
          <w:color w:val="000000"/>
          <w:lang w:val="es-MX"/>
        </w:rPr>
        <w:t xml:space="preserve"> </w:t>
      </w:r>
      <w:r w:rsidRPr="00042FEB">
        <w:rPr>
          <w:rFonts w:ascii="Arial" w:hAnsi="Arial" w:cs="Arial"/>
          <w:color w:val="000000"/>
          <w:lang w:val="es-MX"/>
        </w:rPr>
        <w:t xml:space="preserve">del Reglamento de Organización y Regulación de las ARS. </w:t>
      </w:r>
    </w:p>
    <w:p w14:paraId="44EAAEF6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color w:val="000000"/>
          <w:lang w:val="es-MX"/>
        </w:rPr>
      </w:pPr>
    </w:p>
    <w:p w14:paraId="7A46DA9F" w14:textId="3EEA249F" w:rsidR="00012D61" w:rsidRPr="00042FEB" w:rsidRDefault="00FD2740" w:rsidP="00B74EC2">
      <w:pPr>
        <w:spacing w:line="276" w:lineRule="auto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t>Artículo 1</w:t>
      </w:r>
      <w:r w:rsidR="00B03103" w:rsidRPr="00042FEB">
        <w:rPr>
          <w:rFonts w:ascii="Arial" w:hAnsi="Arial" w:cs="Arial"/>
          <w:b/>
          <w:color w:val="000000"/>
          <w:lang w:val="es-MX"/>
        </w:rPr>
        <w:t>3</w:t>
      </w:r>
      <w:r w:rsidR="0002778B" w:rsidRPr="00042FEB">
        <w:rPr>
          <w:rFonts w:ascii="Arial" w:hAnsi="Arial" w:cs="Arial"/>
          <w:b/>
          <w:color w:val="000000"/>
          <w:lang w:val="es-MX"/>
        </w:rPr>
        <w:t>.-</w:t>
      </w:r>
      <w:r w:rsidR="00F0020E">
        <w:rPr>
          <w:rFonts w:ascii="Arial" w:hAnsi="Arial" w:cs="Arial"/>
          <w:b/>
          <w:color w:val="000000"/>
          <w:lang w:val="es-MX"/>
        </w:rPr>
        <w:t xml:space="preserve"> Prohibiciones.</w:t>
      </w:r>
      <w:r w:rsidR="0002778B" w:rsidRPr="00042FEB">
        <w:rPr>
          <w:rFonts w:ascii="Arial" w:hAnsi="Arial" w:cs="Arial"/>
          <w:b/>
          <w:color w:val="000000"/>
          <w:lang w:val="es-MX"/>
        </w:rPr>
        <w:t xml:space="preserve"> </w:t>
      </w:r>
      <w:r w:rsidR="0002778B" w:rsidRPr="00042FEB">
        <w:rPr>
          <w:rFonts w:ascii="Arial" w:hAnsi="Arial" w:cs="Arial"/>
          <w:color w:val="000000"/>
          <w:lang w:val="es-MX"/>
        </w:rPr>
        <w:t>Las ARS no deben p</w:t>
      </w:r>
      <w:r w:rsidR="00012D61" w:rsidRPr="00042FEB">
        <w:rPr>
          <w:rFonts w:ascii="Arial" w:hAnsi="Arial" w:cs="Arial"/>
          <w:color w:val="000000"/>
          <w:lang w:val="es-MX"/>
        </w:rPr>
        <w:t xml:space="preserve">agar comisiones </w:t>
      </w:r>
      <w:r w:rsidR="00B100E9" w:rsidRPr="00042FEB">
        <w:rPr>
          <w:rFonts w:ascii="Arial" w:hAnsi="Arial" w:cs="Arial"/>
          <w:color w:val="000000"/>
          <w:lang w:val="es-MX"/>
        </w:rPr>
        <w:t>a:</w:t>
      </w:r>
    </w:p>
    <w:p w14:paraId="0B3DFC01" w14:textId="77777777" w:rsidR="00921F4A" w:rsidRPr="00042FEB" w:rsidRDefault="00921F4A" w:rsidP="00B74EC2">
      <w:pPr>
        <w:spacing w:line="276" w:lineRule="auto"/>
        <w:jc w:val="both"/>
        <w:rPr>
          <w:rFonts w:ascii="Arial" w:hAnsi="Arial" w:cs="Arial"/>
          <w:color w:val="000000"/>
          <w:lang w:val="es-MX"/>
        </w:rPr>
      </w:pPr>
    </w:p>
    <w:p w14:paraId="63F957C0" w14:textId="05981938" w:rsidR="00012D61" w:rsidRDefault="00B100E9" w:rsidP="00361ADD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/>
          <w:lang w:val="es-MX"/>
        </w:rPr>
      </w:pPr>
      <w:r w:rsidRPr="00361ADD">
        <w:rPr>
          <w:rFonts w:ascii="Arial" w:hAnsi="Arial" w:cs="Arial"/>
          <w:color w:val="000000"/>
          <w:lang w:val="es-MX"/>
        </w:rPr>
        <w:t>P</w:t>
      </w:r>
      <w:r w:rsidR="00012D61" w:rsidRPr="00361ADD">
        <w:rPr>
          <w:rFonts w:ascii="Arial" w:hAnsi="Arial" w:cs="Arial"/>
          <w:color w:val="000000"/>
          <w:lang w:val="es-MX"/>
        </w:rPr>
        <w:t xml:space="preserve">ersonas </w:t>
      </w:r>
      <w:r w:rsidR="00921F4A" w:rsidRPr="00361ADD">
        <w:rPr>
          <w:rFonts w:ascii="Arial" w:hAnsi="Arial" w:cs="Arial"/>
          <w:color w:val="000000"/>
          <w:lang w:val="es-MX"/>
        </w:rPr>
        <w:t xml:space="preserve">físicas o morales </w:t>
      </w:r>
      <w:r w:rsidR="00012D61" w:rsidRPr="00361ADD">
        <w:rPr>
          <w:rFonts w:ascii="Arial" w:hAnsi="Arial" w:cs="Arial"/>
          <w:color w:val="000000"/>
          <w:lang w:val="es-MX"/>
        </w:rPr>
        <w:t>que no se encu</w:t>
      </w:r>
      <w:r w:rsidR="00921F4A" w:rsidRPr="00361ADD">
        <w:rPr>
          <w:rFonts w:ascii="Arial" w:hAnsi="Arial" w:cs="Arial"/>
          <w:color w:val="000000"/>
          <w:lang w:val="es-MX"/>
        </w:rPr>
        <w:t>entren</w:t>
      </w:r>
      <w:r w:rsidR="00012D61" w:rsidRPr="00361ADD">
        <w:rPr>
          <w:rFonts w:ascii="Arial" w:hAnsi="Arial" w:cs="Arial"/>
          <w:color w:val="000000"/>
          <w:lang w:val="es-MX"/>
        </w:rPr>
        <w:t xml:space="preserve"> acreditadas como Promo</w:t>
      </w:r>
      <w:r w:rsidR="00921F4A" w:rsidRPr="00361ADD">
        <w:rPr>
          <w:rFonts w:ascii="Arial" w:hAnsi="Arial" w:cs="Arial"/>
          <w:color w:val="000000"/>
          <w:lang w:val="es-MX"/>
        </w:rPr>
        <w:t xml:space="preserve">toras de Seguros de Salud o </w:t>
      </w:r>
      <w:r w:rsidR="00012D61" w:rsidRPr="00361ADD">
        <w:rPr>
          <w:rFonts w:ascii="Arial" w:hAnsi="Arial" w:cs="Arial"/>
          <w:color w:val="000000"/>
          <w:lang w:val="es-MX"/>
        </w:rPr>
        <w:t>cuando sus licencias estén vencidas, suspendidas o canceladas por la SISALRIL.</w:t>
      </w:r>
    </w:p>
    <w:p w14:paraId="370C3E0E" w14:textId="5DE1D041" w:rsidR="00361ADD" w:rsidRPr="00361ADD" w:rsidRDefault="00361ADD" w:rsidP="00361ADD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 xml:space="preserve">Pagar comisiones por encima de las establecidas en la presente normativa para </w:t>
      </w:r>
      <w:r w:rsidR="009456E0">
        <w:rPr>
          <w:rFonts w:ascii="Arial" w:hAnsi="Arial" w:cs="Arial"/>
          <w:color w:val="000000"/>
          <w:lang w:val="es-MX"/>
        </w:rPr>
        <w:t>el</w:t>
      </w:r>
      <w:r>
        <w:rPr>
          <w:rFonts w:ascii="Arial" w:hAnsi="Arial" w:cs="Arial"/>
          <w:color w:val="000000"/>
          <w:lang w:val="es-MX"/>
        </w:rPr>
        <w:t xml:space="preserve"> PBS.</w:t>
      </w:r>
    </w:p>
    <w:p w14:paraId="39C64AC1" w14:textId="77777777" w:rsidR="00F14422" w:rsidRPr="00042FEB" w:rsidRDefault="00F14422" w:rsidP="00F14422">
      <w:pPr>
        <w:pStyle w:val="Prrafodelista"/>
        <w:rPr>
          <w:rFonts w:ascii="Arial" w:hAnsi="Arial" w:cs="Arial"/>
          <w:color w:val="000000"/>
          <w:lang w:val="es-MX"/>
        </w:rPr>
      </w:pPr>
    </w:p>
    <w:p w14:paraId="072EAABA" w14:textId="77777777" w:rsidR="006F6D6C" w:rsidRDefault="006F6D6C" w:rsidP="00BE12D4">
      <w:pPr>
        <w:spacing w:line="276" w:lineRule="auto"/>
        <w:jc w:val="center"/>
        <w:rPr>
          <w:rFonts w:ascii="Arial" w:hAnsi="Arial" w:cs="Arial"/>
          <w:b/>
          <w:color w:val="000000"/>
          <w:lang w:val="es-MX"/>
        </w:rPr>
      </w:pPr>
    </w:p>
    <w:p w14:paraId="24586888" w14:textId="77777777" w:rsidR="0002778B" w:rsidRDefault="00443E7E" w:rsidP="00BE12D4">
      <w:pPr>
        <w:spacing w:line="276" w:lineRule="auto"/>
        <w:jc w:val="center"/>
        <w:rPr>
          <w:rFonts w:ascii="Arial" w:hAnsi="Arial" w:cs="Arial"/>
          <w:b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t>CAP</w:t>
      </w:r>
      <w:r w:rsidR="003B6B6E">
        <w:rPr>
          <w:rFonts w:ascii="Arial" w:hAnsi="Arial" w:cs="Arial"/>
          <w:b/>
        </w:rPr>
        <w:t>Í</w:t>
      </w:r>
      <w:r w:rsidRPr="00042FEB">
        <w:rPr>
          <w:rFonts w:ascii="Arial" w:hAnsi="Arial" w:cs="Arial"/>
          <w:b/>
          <w:color w:val="000000"/>
          <w:lang w:val="es-MX"/>
        </w:rPr>
        <w:t>TULO V</w:t>
      </w:r>
    </w:p>
    <w:p w14:paraId="6EAEDD67" w14:textId="77777777" w:rsidR="0002778B" w:rsidRPr="00042FEB" w:rsidRDefault="0002778B" w:rsidP="00B74EC2">
      <w:pPr>
        <w:spacing w:line="276" w:lineRule="auto"/>
        <w:jc w:val="center"/>
        <w:rPr>
          <w:rFonts w:ascii="Arial" w:hAnsi="Arial" w:cs="Arial"/>
          <w:b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t>COMISIONES, PAGO A LOS PROMOTORES Y</w:t>
      </w:r>
      <w:r w:rsidR="00B74EC2" w:rsidRPr="00042FEB">
        <w:rPr>
          <w:rFonts w:ascii="Arial" w:hAnsi="Arial" w:cs="Arial"/>
          <w:b/>
          <w:color w:val="000000"/>
          <w:lang w:val="es-MX"/>
        </w:rPr>
        <w:t xml:space="preserve"> </w:t>
      </w:r>
      <w:r w:rsidRPr="00042FEB">
        <w:rPr>
          <w:rFonts w:ascii="Arial" w:hAnsi="Arial" w:cs="Arial"/>
          <w:b/>
          <w:color w:val="000000"/>
          <w:lang w:val="es-MX"/>
        </w:rPr>
        <w:t>CARTERAS DE AFILIADOS</w:t>
      </w:r>
    </w:p>
    <w:p w14:paraId="4570BADE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b/>
          <w:color w:val="000000"/>
          <w:lang w:val="es-MX"/>
        </w:rPr>
      </w:pPr>
    </w:p>
    <w:p w14:paraId="10BDB9A2" w14:textId="69CB571C" w:rsidR="0002778B" w:rsidRPr="00042FEB" w:rsidRDefault="0002778B" w:rsidP="00B74EC2">
      <w:pPr>
        <w:spacing w:line="276" w:lineRule="auto"/>
        <w:jc w:val="both"/>
        <w:rPr>
          <w:rFonts w:ascii="Arial" w:hAnsi="Arial" w:cs="Arial"/>
          <w:lang w:val="es-MX"/>
        </w:rPr>
      </w:pPr>
      <w:r w:rsidRPr="00042FEB">
        <w:rPr>
          <w:rFonts w:ascii="Arial" w:hAnsi="Arial" w:cs="Arial"/>
          <w:b/>
          <w:lang w:val="es-MX"/>
        </w:rPr>
        <w:t>A</w:t>
      </w:r>
      <w:r w:rsidR="00B74EC2" w:rsidRPr="00042FEB">
        <w:rPr>
          <w:rFonts w:ascii="Arial" w:hAnsi="Arial" w:cs="Arial"/>
          <w:b/>
          <w:lang w:val="es-MX"/>
        </w:rPr>
        <w:t>rtículo 1</w:t>
      </w:r>
      <w:r w:rsidR="00FD2740" w:rsidRPr="00042FEB">
        <w:rPr>
          <w:rFonts w:ascii="Arial" w:hAnsi="Arial" w:cs="Arial"/>
          <w:b/>
          <w:lang w:val="es-MX"/>
        </w:rPr>
        <w:t>5</w:t>
      </w:r>
      <w:r w:rsidRPr="00042FEB">
        <w:rPr>
          <w:rFonts w:ascii="Arial" w:hAnsi="Arial" w:cs="Arial"/>
          <w:b/>
          <w:lang w:val="es-MX"/>
        </w:rPr>
        <w:t>.-</w:t>
      </w:r>
      <w:r w:rsidR="00F0020E">
        <w:rPr>
          <w:rFonts w:ascii="Arial" w:hAnsi="Arial" w:cs="Arial"/>
          <w:b/>
          <w:lang w:val="es-MX"/>
        </w:rPr>
        <w:t xml:space="preserve"> Comisiones.</w:t>
      </w:r>
      <w:r w:rsidRPr="00042FEB">
        <w:rPr>
          <w:rFonts w:ascii="Arial" w:hAnsi="Arial" w:cs="Arial"/>
          <w:iCs/>
        </w:rPr>
        <w:t xml:space="preserve"> Las Administradoras </w:t>
      </w:r>
      <w:r w:rsidR="00355AB0" w:rsidRPr="00042FEB">
        <w:rPr>
          <w:rFonts w:ascii="Arial" w:hAnsi="Arial" w:cs="Arial"/>
          <w:iCs/>
        </w:rPr>
        <w:t xml:space="preserve">de Riesgos de Salud podrán pactar las comisiones con los Promotores de Seguros de Salud, </w:t>
      </w:r>
      <w:r w:rsidRPr="00042FEB">
        <w:rPr>
          <w:rFonts w:ascii="Arial" w:hAnsi="Arial" w:cs="Arial"/>
          <w:iCs/>
        </w:rPr>
        <w:t>conforme</w:t>
      </w:r>
      <w:r w:rsidR="00746F9C" w:rsidRPr="00042FEB">
        <w:rPr>
          <w:rFonts w:ascii="Arial" w:hAnsi="Arial" w:cs="Arial"/>
          <w:iCs/>
        </w:rPr>
        <w:t xml:space="preserve"> lo</w:t>
      </w:r>
      <w:r w:rsidRPr="00042FEB">
        <w:rPr>
          <w:rFonts w:ascii="Arial" w:hAnsi="Arial" w:cs="Arial"/>
          <w:iCs/>
        </w:rPr>
        <w:t xml:space="preserve"> establece el </w:t>
      </w:r>
      <w:r w:rsidR="00F440F0">
        <w:rPr>
          <w:rFonts w:ascii="Arial" w:hAnsi="Arial" w:cs="Arial"/>
          <w:iCs/>
        </w:rPr>
        <w:t>a</w:t>
      </w:r>
      <w:r w:rsidR="00F440F0" w:rsidRPr="00042FEB">
        <w:rPr>
          <w:rFonts w:ascii="Arial" w:hAnsi="Arial" w:cs="Arial"/>
          <w:iCs/>
        </w:rPr>
        <w:t xml:space="preserve">rtículo </w:t>
      </w:r>
      <w:r w:rsidR="00C77CC9" w:rsidRPr="00042FEB">
        <w:rPr>
          <w:rFonts w:ascii="Arial" w:hAnsi="Arial" w:cs="Arial"/>
          <w:iCs/>
        </w:rPr>
        <w:t>2</w:t>
      </w:r>
      <w:r w:rsidR="00BD7AE1">
        <w:rPr>
          <w:rFonts w:ascii="Arial" w:hAnsi="Arial" w:cs="Arial"/>
          <w:iCs/>
        </w:rPr>
        <w:t>2</w:t>
      </w:r>
      <w:r w:rsidR="00443E7E" w:rsidRPr="00042FEB">
        <w:rPr>
          <w:rFonts w:ascii="Arial" w:hAnsi="Arial" w:cs="Arial"/>
          <w:iCs/>
        </w:rPr>
        <w:t xml:space="preserve"> del Reglamento </w:t>
      </w:r>
      <w:r w:rsidRPr="00042FEB">
        <w:rPr>
          <w:rFonts w:ascii="Arial" w:hAnsi="Arial" w:cs="Arial"/>
          <w:iCs/>
        </w:rPr>
        <w:t>para la Organización</w:t>
      </w:r>
      <w:r w:rsidR="00443E7E" w:rsidRPr="00042FEB">
        <w:rPr>
          <w:rFonts w:ascii="Arial" w:hAnsi="Arial" w:cs="Arial"/>
          <w:iCs/>
        </w:rPr>
        <w:t> y Regula</w:t>
      </w:r>
      <w:r w:rsidR="001F236F" w:rsidRPr="00042FEB">
        <w:rPr>
          <w:rFonts w:ascii="Arial" w:hAnsi="Arial" w:cs="Arial"/>
          <w:iCs/>
        </w:rPr>
        <w:t>ción de las Administradoras de Riesgos de Salud</w:t>
      </w:r>
      <w:r w:rsidR="0053264F" w:rsidRPr="00042FEB">
        <w:rPr>
          <w:rFonts w:ascii="Arial" w:hAnsi="Arial" w:cs="Arial"/>
          <w:iCs/>
        </w:rPr>
        <w:t>. E</w:t>
      </w:r>
      <w:r w:rsidR="00355AB0" w:rsidRPr="00042FEB">
        <w:rPr>
          <w:rFonts w:ascii="Arial" w:hAnsi="Arial" w:cs="Arial"/>
          <w:lang w:val="es-MX"/>
        </w:rPr>
        <w:t>l</w:t>
      </w:r>
      <w:r w:rsidRPr="00042FEB">
        <w:rPr>
          <w:rFonts w:ascii="Arial" w:hAnsi="Arial" w:cs="Arial"/>
          <w:lang w:val="es-MX"/>
        </w:rPr>
        <w:t xml:space="preserve"> porcentaje máximo de comisión</w:t>
      </w:r>
      <w:r w:rsidR="00355AB0" w:rsidRPr="00042FEB">
        <w:rPr>
          <w:rFonts w:ascii="Arial" w:hAnsi="Arial" w:cs="Arial"/>
          <w:lang w:val="es-MX"/>
        </w:rPr>
        <w:t xml:space="preserve"> </w:t>
      </w:r>
      <w:r w:rsidRPr="00042FEB">
        <w:rPr>
          <w:rFonts w:ascii="Arial" w:hAnsi="Arial" w:cs="Arial"/>
          <w:lang w:val="es-MX"/>
        </w:rPr>
        <w:t>a ser pagado mensualmente por las ARS a los Promotores de Seguros de Salud por afiliación y tras</w:t>
      </w:r>
      <w:r w:rsidR="00C77CC9" w:rsidRPr="00042FEB">
        <w:rPr>
          <w:rFonts w:ascii="Arial" w:hAnsi="Arial" w:cs="Arial"/>
          <w:lang w:val="es-MX"/>
        </w:rPr>
        <w:t xml:space="preserve">paso en el </w:t>
      </w:r>
      <w:r w:rsidRPr="00042FEB">
        <w:rPr>
          <w:rFonts w:ascii="Arial" w:hAnsi="Arial" w:cs="Arial"/>
          <w:lang w:val="es-MX"/>
        </w:rPr>
        <w:t xml:space="preserve">Plan Básico de Salud, no podrá ser mayor </w:t>
      </w:r>
      <w:r w:rsidR="00936309" w:rsidRPr="00042FEB">
        <w:rPr>
          <w:rFonts w:ascii="Arial" w:hAnsi="Arial" w:cs="Arial"/>
          <w:lang w:val="es-MX"/>
        </w:rPr>
        <w:t>de dos puntos</w:t>
      </w:r>
      <w:r w:rsidRPr="00042FEB">
        <w:rPr>
          <w:rFonts w:ascii="Arial" w:hAnsi="Arial" w:cs="Arial"/>
          <w:lang w:val="es-MX"/>
        </w:rPr>
        <w:t xml:space="preserve"> cinco por ciento (</w:t>
      </w:r>
      <w:r w:rsidR="001D2C53">
        <w:rPr>
          <w:rFonts w:ascii="Arial" w:hAnsi="Arial" w:cs="Arial"/>
          <w:lang w:val="es-MX"/>
        </w:rPr>
        <w:t>2</w:t>
      </w:r>
      <w:r w:rsidR="00D2357B">
        <w:rPr>
          <w:rFonts w:ascii="Arial" w:hAnsi="Arial" w:cs="Arial"/>
          <w:lang w:val="es-MX"/>
        </w:rPr>
        <w:t>.5</w:t>
      </w:r>
      <w:r w:rsidRPr="00042FEB">
        <w:rPr>
          <w:rFonts w:ascii="Arial" w:hAnsi="Arial" w:cs="Arial"/>
          <w:lang w:val="es-MX"/>
        </w:rPr>
        <w:t xml:space="preserve">%) de la dispersión recibida </w:t>
      </w:r>
      <w:r w:rsidR="00355AB0" w:rsidRPr="00042FEB">
        <w:rPr>
          <w:rFonts w:ascii="Arial" w:hAnsi="Arial" w:cs="Arial"/>
          <w:lang w:val="es-MX"/>
        </w:rPr>
        <w:t>mensualmente del</w:t>
      </w:r>
      <w:r w:rsidR="007F51F3" w:rsidRPr="00042FEB">
        <w:rPr>
          <w:rFonts w:ascii="Arial" w:hAnsi="Arial" w:cs="Arial"/>
          <w:lang w:val="es-MX"/>
        </w:rPr>
        <w:t xml:space="preserve"> Plan Básico de Salud.</w:t>
      </w:r>
    </w:p>
    <w:p w14:paraId="59872D4E" w14:textId="77777777" w:rsidR="00374A4F" w:rsidRPr="00042FEB" w:rsidRDefault="00374A4F" w:rsidP="00B74EC2">
      <w:pPr>
        <w:spacing w:line="276" w:lineRule="auto"/>
        <w:jc w:val="both"/>
        <w:rPr>
          <w:rFonts w:ascii="Arial" w:hAnsi="Arial" w:cs="Arial"/>
          <w:lang w:val="es-MX"/>
        </w:rPr>
      </w:pPr>
    </w:p>
    <w:p w14:paraId="31E1DEAE" w14:textId="2B1F8DAB" w:rsidR="00374A4F" w:rsidRPr="00042FEB" w:rsidRDefault="00374A4F" w:rsidP="00B74EC2">
      <w:pPr>
        <w:spacing w:line="276" w:lineRule="auto"/>
        <w:jc w:val="both"/>
        <w:rPr>
          <w:rFonts w:ascii="Arial" w:hAnsi="Arial" w:cs="Arial"/>
          <w:lang w:val="es-MX"/>
        </w:rPr>
      </w:pPr>
      <w:r w:rsidRPr="00042FEB">
        <w:rPr>
          <w:rFonts w:ascii="Arial" w:hAnsi="Arial" w:cs="Arial"/>
          <w:b/>
          <w:bCs/>
          <w:lang w:val="es-MX"/>
        </w:rPr>
        <w:t>Párrafo</w:t>
      </w:r>
      <w:r w:rsidR="00BA0DED" w:rsidRPr="00042FEB">
        <w:rPr>
          <w:rFonts w:ascii="Arial" w:hAnsi="Arial" w:cs="Arial"/>
          <w:b/>
          <w:bCs/>
          <w:lang w:val="es-MX"/>
        </w:rPr>
        <w:t xml:space="preserve"> I</w:t>
      </w:r>
      <w:r w:rsidRPr="00042FEB">
        <w:rPr>
          <w:rFonts w:ascii="Arial" w:hAnsi="Arial" w:cs="Arial"/>
          <w:b/>
          <w:bCs/>
          <w:lang w:val="es-MX"/>
        </w:rPr>
        <w:t>:</w:t>
      </w:r>
      <w:r w:rsidRPr="00042FEB">
        <w:rPr>
          <w:rFonts w:ascii="Arial" w:hAnsi="Arial" w:cs="Arial"/>
          <w:lang w:val="es-MX"/>
        </w:rPr>
        <w:t xml:space="preserve"> La SISALRIL tendrá la facultad de </w:t>
      </w:r>
      <w:r w:rsidR="00C65C76" w:rsidRPr="00042FEB">
        <w:rPr>
          <w:rFonts w:ascii="Arial" w:hAnsi="Arial" w:cs="Arial"/>
          <w:lang w:val="es-MX"/>
        </w:rPr>
        <w:t>modificar</w:t>
      </w:r>
      <w:r w:rsidR="00746F9C" w:rsidRPr="00042FEB">
        <w:rPr>
          <w:rFonts w:ascii="Arial" w:hAnsi="Arial" w:cs="Arial"/>
          <w:lang w:val="es-MX"/>
        </w:rPr>
        <w:t xml:space="preserve">, reducir o aumentar </w:t>
      </w:r>
      <w:r w:rsidR="00C65C76" w:rsidRPr="00042FEB">
        <w:rPr>
          <w:rFonts w:ascii="Arial" w:hAnsi="Arial" w:cs="Arial"/>
          <w:lang w:val="es-MX"/>
        </w:rPr>
        <w:t>el porcentaje de comisión por afiliación y traspaso</w:t>
      </w:r>
      <w:r w:rsidR="005A7F48">
        <w:rPr>
          <w:rFonts w:ascii="Arial" w:hAnsi="Arial" w:cs="Arial"/>
          <w:lang w:val="es-MX"/>
        </w:rPr>
        <w:t>,</w:t>
      </w:r>
      <w:r w:rsidR="00C65C76" w:rsidRPr="00042FEB">
        <w:rPr>
          <w:rFonts w:ascii="Arial" w:hAnsi="Arial" w:cs="Arial"/>
          <w:lang w:val="es-MX"/>
        </w:rPr>
        <w:t xml:space="preserve"> en el Plan Básico de Salud</w:t>
      </w:r>
      <w:r w:rsidR="00AE4E3A">
        <w:rPr>
          <w:rFonts w:ascii="Arial" w:hAnsi="Arial" w:cs="Arial"/>
          <w:lang w:val="es-MX"/>
        </w:rPr>
        <w:t xml:space="preserve">, mediante un </w:t>
      </w:r>
      <w:r w:rsidR="0000352A">
        <w:rPr>
          <w:rFonts w:ascii="Arial" w:hAnsi="Arial" w:cs="Arial"/>
          <w:lang w:val="es-MX"/>
        </w:rPr>
        <w:t>A</w:t>
      </w:r>
      <w:r w:rsidR="00AE4E3A">
        <w:rPr>
          <w:rFonts w:ascii="Arial" w:hAnsi="Arial" w:cs="Arial"/>
          <w:lang w:val="es-MX"/>
        </w:rPr>
        <w:t xml:space="preserve">cto </w:t>
      </w:r>
      <w:r w:rsidR="0000352A">
        <w:rPr>
          <w:rFonts w:ascii="Arial" w:hAnsi="Arial" w:cs="Arial"/>
          <w:lang w:val="es-MX"/>
        </w:rPr>
        <w:t>Administrativo</w:t>
      </w:r>
      <w:r w:rsidR="00C65C76" w:rsidRPr="00042FEB">
        <w:rPr>
          <w:rFonts w:ascii="Arial" w:hAnsi="Arial" w:cs="Arial"/>
          <w:lang w:val="es-MX"/>
        </w:rPr>
        <w:t>.</w:t>
      </w:r>
    </w:p>
    <w:p w14:paraId="41288EC8" w14:textId="77777777" w:rsidR="0002778B" w:rsidRPr="00724FD3" w:rsidRDefault="0002778B" w:rsidP="00B74EC2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6293674B" w14:textId="6DD53BCD" w:rsidR="00E61479" w:rsidRPr="00724FD3" w:rsidRDefault="00E61479" w:rsidP="00E61479">
      <w:pPr>
        <w:spacing w:line="276" w:lineRule="auto"/>
        <w:jc w:val="both"/>
        <w:rPr>
          <w:rFonts w:ascii="Arial" w:hAnsi="Arial" w:cs="Arial"/>
        </w:rPr>
      </w:pPr>
      <w:r w:rsidRPr="00724FD3">
        <w:rPr>
          <w:rFonts w:ascii="Arial" w:hAnsi="Arial" w:cs="Arial"/>
          <w:b/>
        </w:rPr>
        <w:t>Párrafo II. -</w:t>
      </w:r>
      <w:r w:rsidRPr="00724FD3">
        <w:rPr>
          <w:rFonts w:ascii="Arial" w:hAnsi="Arial" w:cs="Arial"/>
        </w:rPr>
        <w:t xml:space="preserve"> Si al cierre de cada mes, una ARS </w:t>
      </w:r>
      <w:r w:rsidR="000B2EAE" w:rsidRPr="00724FD3">
        <w:rPr>
          <w:rFonts w:ascii="Arial" w:hAnsi="Arial" w:cs="Arial"/>
        </w:rPr>
        <w:t xml:space="preserve">presenta registros de gastos de </w:t>
      </w:r>
      <w:r w:rsidRPr="00724FD3">
        <w:rPr>
          <w:rFonts w:ascii="Arial" w:hAnsi="Arial" w:cs="Arial"/>
        </w:rPr>
        <w:t xml:space="preserve">comisiones </w:t>
      </w:r>
      <w:r w:rsidR="000B2EAE" w:rsidRPr="00724FD3">
        <w:rPr>
          <w:rFonts w:ascii="Arial" w:hAnsi="Arial" w:cs="Arial"/>
        </w:rPr>
        <w:t>y otras remuneraciones</w:t>
      </w:r>
      <w:r w:rsidR="00B06B91" w:rsidRPr="00724FD3">
        <w:rPr>
          <w:rFonts w:ascii="Arial" w:hAnsi="Arial" w:cs="Arial"/>
        </w:rPr>
        <w:t>,</w:t>
      </w:r>
      <w:r w:rsidR="000B2EAE" w:rsidRPr="00724FD3">
        <w:rPr>
          <w:rFonts w:ascii="Arial" w:hAnsi="Arial" w:cs="Arial"/>
        </w:rPr>
        <w:t xml:space="preserve"> para el Plan Básico de Salud</w:t>
      </w:r>
      <w:r w:rsidR="00B06B91" w:rsidRPr="00724FD3">
        <w:rPr>
          <w:rFonts w:ascii="Arial" w:hAnsi="Arial" w:cs="Arial"/>
        </w:rPr>
        <w:t>,</w:t>
      </w:r>
      <w:r w:rsidR="000B2EAE" w:rsidRPr="00724FD3">
        <w:rPr>
          <w:rFonts w:ascii="Arial" w:hAnsi="Arial" w:cs="Arial"/>
        </w:rPr>
        <w:t xml:space="preserve"> por un porcentaje superior al 2.5% de las primas o per capitas cobradas en el período correspondiente, ya sean pagadas o </w:t>
      </w:r>
      <w:r w:rsidRPr="00724FD3">
        <w:rPr>
          <w:rFonts w:ascii="Arial" w:hAnsi="Arial" w:cs="Arial"/>
        </w:rPr>
        <w:t xml:space="preserve">reconocidas a </w:t>
      </w:r>
      <w:r w:rsidR="000B2EAE" w:rsidRPr="00724FD3">
        <w:rPr>
          <w:rFonts w:ascii="Arial" w:hAnsi="Arial" w:cs="Arial"/>
        </w:rPr>
        <w:t>un</w:t>
      </w:r>
      <w:r w:rsidRPr="00724FD3">
        <w:rPr>
          <w:rFonts w:ascii="Arial" w:hAnsi="Arial" w:cs="Arial"/>
        </w:rPr>
        <w:t xml:space="preserve"> </w:t>
      </w:r>
      <w:r w:rsidR="000B2EAE" w:rsidRPr="00724FD3">
        <w:rPr>
          <w:rFonts w:ascii="Arial" w:hAnsi="Arial" w:cs="Arial"/>
        </w:rPr>
        <w:t>Promotores de Salud,</w:t>
      </w:r>
      <w:r w:rsidRPr="00724FD3">
        <w:rPr>
          <w:rFonts w:ascii="Arial" w:hAnsi="Arial" w:cs="Arial"/>
        </w:rPr>
        <w:t xml:space="preserve"> la diferencia deberá ser transferida de la cuenta</w:t>
      </w:r>
      <w:r w:rsidR="000B2EAE" w:rsidRPr="00724FD3">
        <w:rPr>
          <w:rFonts w:ascii="Arial" w:hAnsi="Arial" w:cs="Arial"/>
        </w:rPr>
        <w:t xml:space="preserve"> </w:t>
      </w:r>
      <w:r w:rsidRPr="00724FD3">
        <w:rPr>
          <w:rFonts w:ascii="Arial" w:hAnsi="Arial" w:cs="Arial"/>
        </w:rPr>
        <w:t>de gastos</w:t>
      </w:r>
      <w:r w:rsidR="000B2EAE" w:rsidRPr="00724FD3">
        <w:rPr>
          <w:rFonts w:ascii="Arial" w:hAnsi="Arial" w:cs="Arial"/>
        </w:rPr>
        <w:t xml:space="preserve"> </w:t>
      </w:r>
      <w:r w:rsidRPr="00724FD3">
        <w:rPr>
          <w:rFonts w:ascii="Arial" w:hAnsi="Arial" w:cs="Arial"/>
        </w:rPr>
        <w:t xml:space="preserve">a la Cuenta de Beneficios Acumulados (Utilidades no distribuidas), independientemente de las sanciones </w:t>
      </w:r>
      <w:r w:rsidR="00724FD3" w:rsidRPr="00724FD3">
        <w:rPr>
          <w:rFonts w:ascii="Arial" w:hAnsi="Arial" w:cs="Arial"/>
        </w:rPr>
        <w:t xml:space="preserve">contempladas en el </w:t>
      </w:r>
      <w:r w:rsidR="00724FD3" w:rsidRPr="00246812">
        <w:rPr>
          <w:rFonts w:ascii="Arial" w:hAnsi="Arial" w:cs="Arial"/>
        </w:rPr>
        <w:t xml:space="preserve">Reglamento de Infracciones y Sanciones al Seguro Familiar de Salud y </w:t>
      </w:r>
      <w:r w:rsidR="001E0309">
        <w:rPr>
          <w:rFonts w:ascii="Arial" w:hAnsi="Arial" w:cs="Arial"/>
        </w:rPr>
        <w:t xml:space="preserve">al </w:t>
      </w:r>
      <w:r w:rsidR="00724FD3" w:rsidRPr="00246812">
        <w:rPr>
          <w:rFonts w:ascii="Arial" w:hAnsi="Arial" w:cs="Arial"/>
        </w:rPr>
        <w:t>Seguro de Riesgos Laborales.</w:t>
      </w:r>
      <w:r w:rsidRPr="00724FD3">
        <w:rPr>
          <w:rFonts w:ascii="Arial" w:hAnsi="Arial" w:cs="Arial"/>
        </w:rPr>
        <w:t xml:space="preserve"> </w:t>
      </w:r>
    </w:p>
    <w:p w14:paraId="1CFABE60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iCs/>
        </w:rPr>
      </w:pPr>
      <w:r w:rsidRPr="00042FEB">
        <w:rPr>
          <w:rFonts w:ascii="Arial" w:hAnsi="Arial" w:cs="Arial"/>
          <w:iCs/>
        </w:rPr>
        <w:t xml:space="preserve">   </w:t>
      </w:r>
    </w:p>
    <w:p w14:paraId="5A662BB6" w14:textId="1E9187A9" w:rsidR="0002778B" w:rsidRDefault="00484A0E" w:rsidP="00B74EC2">
      <w:pPr>
        <w:spacing w:line="276" w:lineRule="auto"/>
        <w:jc w:val="both"/>
        <w:rPr>
          <w:rFonts w:ascii="Arial" w:hAnsi="Arial" w:cs="Arial"/>
          <w:lang w:val="es-MX"/>
        </w:rPr>
      </w:pPr>
      <w:r w:rsidRPr="00042FEB">
        <w:rPr>
          <w:rFonts w:ascii="Arial" w:hAnsi="Arial" w:cs="Arial"/>
          <w:b/>
        </w:rPr>
        <w:t>Párrafo</w:t>
      </w:r>
      <w:r w:rsidR="004E3494" w:rsidRPr="00042FEB">
        <w:rPr>
          <w:rFonts w:ascii="Arial" w:hAnsi="Arial" w:cs="Arial"/>
          <w:b/>
        </w:rPr>
        <w:t xml:space="preserve"> </w:t>
      </w:r>
      <w:r w:rsidR="00DB25DF" w:rsidRPr="00042FEB">
        <w:rPr>
          <w:rFonts w:ascii="Arial" w:hAnsi="Arial" w:cs="Arial"/>
          <w:b/>
        </w:rPr>
        <w:t>I</w:t>
      </w:r>
      <w:r w:rsidR="004E3494" w:rsidRPr="00042FEB">
        <w:rPr>
          <w:rFonts w:ascii="Arial" w:hAnsi="Arial" w:cs="Arial"/>
          <w:b/>
        </w:rPr>
        <w:t>II</w:t>
      </w:r>
      <w:r w:rsidRPr="00042FEB">
        <w:rPr>
          <w:rFonts w:ascii="Arial" w:hAnsi="Arial" w:cs="Arial"/>
          <w:b/>
        </w:rPr>
        <w:t xml:space="preserve">: </w:t>
      </w:r>
      <w:r w:rsidR="0002778B" w:rsidRPr="00042FEB">
        <w:rPr>
          <w:rFonts w:ascii="Arial" w:hAnsi="Arial" w:cs="Arial"/>
          <w:lang w:val="es-MX"/>
        </w:rPr>
        <w:t xml:space="preserve">Para los </w:t>
      </w:r>
      <w:r w:rsidR="00471D1D" w:rsidRPr="00042FEB">
        <w:rPr>
          <w:rFonts w:ascii="Arial" w:hAnsi="Arial" w:cs="Arial"/>
          <w:lang w:val="es-MX"/>
        </w:rPr>
        <w:t>demás</w:t>
      </w:r>
      <w:r w:rsidR="0002778B" w:rsidRPr="00042FEB">
        <w:rPr>
          <w:rFonts w:ascii="Arial" w:hAnsi="Arial" w:cs="Arial"/>
          <w:lang w:val="es-MX"/>
        </w:rPr>
        <w:t xml:space="preserve"> Planes Alternativos de Salud, el porcentaje de comisión </w:t>
      </w:r>
      <w:r w:rsidRPr="00042FEB">
        <w:rPr>
          <w:rFonts w:ascii="Arial" w:hAnsi="Arial" w:cs="Arial"/>
          <w:lang w:val="es-MX"/>
        </w:rPr>
        <w:t>a pagar a los Promotores</w:t>
      </w:r>
      <w:r w:rsidR="00465CEB" w:rsidRPr="00042FEB">
        <w:rPr>
          <w:rFonts w:ascii="Arial" w:hAnsi="Arial" w:cs="Arial"/>
          <w:lang w:val="es-MX"/>
        </w:rPr>
        <w:t xml:space="preserve"> será pactado entre las partes</w:t>
      </w:r>
      <w:r w:rsidR="00A90CA8" w:rsidRPr="00042FEB">
        <w:rPr>
          <w:rFonts w:ascii="Arial" w:hAnsi="Arial" w:cs="Arial"/>
          <w:lang w:val="es-MX"/>
        </w:rPr>
        <w:t>,</w:t>
      </w:r>
      <w:r w:rsidR="00465CEB" w:rsidRPr="00042FEB">
        <w:rPr>
          <w:rFonts w:ascii="Arial" w:hAnsi="Arial" w:cs="Arial"/>
          <w:lang w:val="es-MX"/>
        </w:rPr>
        <w:t xml:space="preserve"> </w:t>
      </w:r>
      <w:r w:rsidR="00A90CA8" w:rsidRPr="00042FEB">
        <w:rPr>
          <w:rFonts w:ascii="Arial" w:hAnsi="Arial" w:cs="Arial"/>
          <w:lang w:val="es-MX"/>
        </w:rPr>
        <w:t xml:space="preserve">siempre y cuando </w:t>
      </w:r>
      <w:r w:rsidR="00820370">
        <w:rPr>
          <w:rFonts w:ascii="Arial" w:hAnsi="Arial" w:cs="Arial"/>
          <w:lang w:val="es-MX"/>
        </w:rPr>
        <w:t>no</w:t>
      </w:r>
      <w:r w:rsidR="00A90CA8" w:rsidRPr="00042FEB">
        <w:rPr>
          <w:rFonts w:ascii="Arial" w:hAnsi="Arial" w:cs="Arial"/>
          <w:lang w:val="es-MX"/>
        </w:rPr>
        <w:t xml:space="preserve"> </w:t>
      </w:r>
      <w:r w:rsidR="001D2C53" w:rsidRPr="00724FD3">
        <w:rPr>
          <w:rFonts w:ascii="Arial" w:hAnsi="Arial" w:cs="Arial"/>
          <w:lang w:val="es-MX"/>
        </w:rPr>
        <w:t xml:space="preserve">exceda </w:t>
      </w:r>
      <w:r w:rsidR="00465CEB" w:rsidRPr="00724FD3">
        <w:rPr>
          <w:rFonts w:ascii="Arial" w:hAnsi="Arial" w:cs="Arial"/>
          <w:lang w:val="es-MX"/>
        </w:rPr>
        <w:t>el</w:t>
      </w:r>
      <w:r w:rsidR="00465CEB" w:rsidRPr="00042FEB">
        <w:rPr>
          <w:rFonts w:ascii="Arial" w:hAnsi="Arial" w:cs="Arial"/>
          <w:lang w:val="es-MX"/>
        </w:rPr>
        <w:t xml:space="preserve"> porcentaje de </w:t>
      </w:r>
      <w:r w:rsidR="001D2C53">
        <w:rPr>
          <w:rFonts w:ascii="Arial" w:hAnsi="Arial" w:cs="Arial"/>
          <w:lang w:val="es-MX"/>
        </w:rPr>
        <w:t xml:space="preserve">comisión establecido en los planes </w:t>
      </w:r>
      <w:r w:rsidR="00820370">
        <w:rPr>
          <w:rFonts w:ascii="Arial" w:hAnsi="Arial" w:cs="Arial"/>
          <w:lang w:val="es-MX"/>
        </w:rPr>
        <w:t xml:space="preserve">presentados </w:t>
      </w:r>
      <w:r w:rsidR="001D2C53">
        <w:rPr>
          <w:rFonts w:ascii="Arial" w:hAnsi="Arial" w:cs="Arial"/>
          <w:lang w:val="es-MX"/>
        </w:rPr>
        <w:t>por las ARS y aprobados por la SISALRIL</w:t>
      </w:r>
      <w:r w:rsidR="001722BC">
        <w:rPr>
          <w:rFonts w:ascii="Arial" w:hAnsi="Arial" w:cs="Arial"/>
          <w:lang w:val="es-MX"/>
        </w:rPr>
        <w:t>.</w:t>
      </w:r>
    </w:p>
    <w:p w14:paraId="500E3011" w14:textId="4B56D591" w:rsidR="007C439A" w:rsidRDefault="007C439A" w:rsidP="00B74EC2">
      <w:pPr>
        <w:spacing w:line="276" w:lineRule="auto"/>
        <w:jc w:val="both"/>
        <w:rPr>
          <w:rFonts w:ascii="Arial" w:hAnsi="Arial" w:cs="Arial"/>
          <w:lang w:val="es-MX"/>
        </w:rPr>
      </w:pPr>
    </w:p>
    <w:p w14:paraId="5D4BE9E6" w14:textId="6BF9A355" w:rsidR="007C439A" w:rsidRPr="007C439A" w:rsidRDefault="007C439A" w:rsidP="00B74EC2">
      <w:pPr>
        <w:spacing w:line="276" w:lineRule="auto"/>
        <w:jc w:val="both"/>
        <w:rPr>
          <w:rFonts w:ascii="Arial" w:hAnsi="Arial" w:cs="Arial"/>
          <w:lang w:val="es-MX"/>
        </w:rPr>
      </w:pPr>
      <w:r w:rsidRPr="00246812">
        <w:rPr>
          <w:rFonts w:ascii="Arial" w:hAnsi="Arial" w:cs="Arial"/>
          <w:b/>
          <w:bCs/>
          <w:lang w:val="es-MX"/>
        </w:rPr>
        <w:lastRenderedPageBreak/>
        <w:t xml:space="preserve">Párrafo IV: </w:t>
      </w:r>
      <w:r w:rsidRPr="00246812">
        <w:rPr>
          <w:rFonts w:ascii="Arial" w:hAnsi="Arial" w:cs="Arial"/>
          <w:lang w:val="es-MX"/>
        </w:rPr>
        <w:t xml:space="preserve">Cuando se trate de Promotores Morales, las comisiones deben ser pagadas directamente a la entidad moral registrada en la ARS como promotora y en ningún caso, deben ser pagadas a los representantes legales </w:t>
      </w:r>
      <w:r w:rsidR="00657B3A" w:rsidRPr="00246812">
        <w:rPr>
          <w:rFonts w:ascii="Arial" w:hAnsi="Arial" w:cs="Arial"/>
          <w:lang w:val="es-MX"/>
        </w:rPr>
        <w:t>o a los promotores físicos vinculados al RNC de la Promotora Moral.</w:t>
      </w:r>
    </w:p>
    <w:p w14:paraId="1CA7BFDC" w14:textId="77777777" w:rsidR="00907E6F" w:rsidRPr="00042FEB" w:rsidRDefault="00907E6F" w:rsidP="00B74EC2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6A780D1F" w14:textId="7E50A580" w:rsidR="005F75D9" w:rsidRPr="00042FEB" w:rsidRDefault="00FD2740" w:rsidP="00B74EC2">
      <w:pPr>
        <w:spacing w:line="276" w:lineRule="auto"/>
        <w:jc w:val="both"/>
        <w:rPr>
          <w:rFonts w:ascii="Arial" w:hAnsi="Arial" w:cs="Arial"/>
          <w:strike/>
          <w:lang w:val="es-MX"/>
        </w:rPr>
      </w:pPr>
      <w:r w:rsidRPr="00042FEB">
        <w:rPr>
          <w:rFonts w:ascii="Arial" w:hAnsi="Arial" w:cs="Arial"/>
          <w:b/>
          <w:lang w:val="es-MX"/>
        </w:rPr>
        <w:t>Artículo 1</w:t>
      </w:r>
      <w:r w:rsidR="006E1239">
        <w:rPr>
          <w:rFonts w:ascii="Arial" w:hAnsi="Arial" w:cs="Arial"/>
          <w:b/>
          <w:lang w:val="es-MX"/>
        </w:rPr>
        <w:t>6</w:t>
      </w:r>
      <w:r w:rsidR="005F75D9" w:rsidRPr="00042FEB">
        <w:rPr>
          <w:rFonts w:ascii="Arial" w:hAnsi="Arial" w:cs="Arial"/>
          <w:b/>
          <w:lang w:val="es-MX"/>
        </w:rPr>
        <w:t>.-</w:t>
      </w:r>
      <w:r w:rsidR="005F75D9" w:rsidRPr="00042FEB">
        <w:rPr>
          <w:rFonts w:ascii="Arial" w:hAnsi="Arial" w:cs="Arial"/>
          <w:lang w:val="es-MX"/>
        </w:rPr>
        <w:t xml:space="preserve"> </w:t>
      </w:r>
      <w:r w:rsidR="005A7F48" w:rsidRPr="005A7F48">
        <w:rPr>
          <w:rFonts w:ascii="Arial" w:hAnsi="Arial" w:cs="Arial"/>
          <w:b/>
          <w:lang w:val="es-MX"/>
        </w:rPr>
        <w:t xml:space="preserve">Destino de las </w:t>
      </w:r>
      <w:r w:rsidR="00724FD3">
        <w:rPr>
          <w:rFonts w:ascii="Arial" w:hAnsi="Arial" w:cs="Arial"/>
          <w:b/>
          <w:lang w:val="es-MX"/>
        </w:rPr>
        <w:t>c</w:t>
      </w:r>
      <w:r w:rsidR="005A7F48" w:rsidRPr="005A7F48">
        <w:rPr>
          <w:rFonts w:ascii="Arial" w:hAnsi="Arial" w:cs="Arial"/>
          <w:b/>
          <w:lang w:val="es-MX"/>
        </w:rPr>
        <w:t xml:space="preserve">omisiones cuando se </w:t>
      </w:r>
      <w:r w:rsidR="00724FD3">
        <w:rPr>
          <w:rFonts w:ascii="Arial" w:hAnsi="Arial" w:cs="Arial"/>
          <w:b/>
          <w:lang w:val="es-MX"/>
        </w:rPr>
        <w:t>suspende o c</w:t>
      </w:r>
      <w:r w:rsidR="005A7F48" w:rsidRPr="005A7F48">
        <w:rPr>
          <w:rFonts w:ascii="Arial" w:hAnsi="Arial" w:cs="Arial"/>
          <w:b/>
          <w:lang w:val="es-MX"/>
        </w:rPr>
        <w:t>ancela</w:t>
      </w:r>
      <w:r w:rsidR="00724FD3">
        <w:rPr>
          <w:rFonts w:ascii="Arial" w:hAnsi="Arial" w:cs="Arial"/>
          <w:b/>
          <w:lang w:val="es-MX"/>
        </w:rPr>
        <w:t xml:space="preserve"> la</w:t>
      </w:r>
      <w:r w:rsidR="005A7F48" w:rsidRPr="005A7F48">
        <w:rPr>
          <w:rFonts w:ascii="Arial" w:hAnsi="Arial" w:cs="Arial"/>
          <w:b/>
          <w:lang w:val="es-MX"/>
        </w:rPr>
        <w:t xml:space="preserve"> Licencia</w:t>
      </w:r>
      <w:r w:rsidR="005A7F48">
        <w:rPr>
          <w:rFonts w:ascii="Arial" w:hAnsi="Arial" w:cs="Arial"/>
          <w:lang w:val="es-MX"/>
        </w:rPr>
        <w:t xml:space="preserve"> </w:t>
      </w:r>
      <w:r w:rsidR="005A7F48" w:rsidRPr="005A7F48">
        <w:rPr>
          <w:rFonts w:ascii="Arial" w:hAnsi="Arial" w:cs="Arial"/>
          <w:b/>
          <w:lang w:val="es-MX"/>
        </w:rPr>
        <w:t>de Promotor</w:t>
      </w:r>
      <w:r w:rsidR="005A7F48">
        <w:rPr>
          <w:rFonts w:ascii="Arial" w:hAnsi="Arial" w:cs="Arial"/>
          <w:lang w:val="es-MX"/>
        </w:rPr>
        <w:t xml:space="preserve">. </w:t>
      </w:r>
      <w:r w:rsidR="005F75D9" w:rsidRPr="00042FEB">
        <w:rPr>
          <w:rFonts w:ascii="Arial" w:hAnsi="Arial" w:cs="Arial"/>
          <w:lang w:val="es-MX"/>
        </w:rPr>
        <w:t xml:space="preserve">En caso de que la SISALRIL haya </w:t>
      </w:r>
      <w:r w:rsidR="0000352A">
        <w:rPr>
          <w:rFonts w:ascii="Arial" w:hAnsi="Arial" w:cs="Arial"/>
          <w:lang w:val="es-MX"/>
        </w:rPr>
        <w:t xml:space="preserve">suspendido o </w:t>
      </w:r>
      <w:r w:rsidR="005F75D9" w:rsidRPr="00042FEB">
        <w:rPr>
          <w:rFonts w:ascii="Arial" w:hAnsi="Arial" w:cs="Arial"/>
          <w:lang w:val="es-MX"/>
        </w:rPr>
        <w:t xml:space="preserve">cancelado la licencia de un Promotor </w:t>
      </w:r>
      <w:r w:rsidR="00940DED" w:rsidRPr="00042FEB">
        <w:rPr>
          <w:rFonts w:ascii="Arial" w:hAnsi="Arial" w:cs="Arial"/>
          <w:lang w:val="es-MX"/>
        </w:rPr>
        <w:t xml:space="preserve">de </w:t>
      </w:r>
      <w:r w:rsidR="005F75D9" w:rsidRPr="00042FEB">
        <w:rPr>
          <w:rFonts w:ascii="Arial" w:hAnsi="Arial" w:cs="Arial"/>
          <w:lang w:val="es-MX"/>
        </w:rPr>
        <w:t xml:space="preserve">Seguros de Salud, las ARS pagarán las comisiones generadas hasta la fecha de </w:t>
      </w:r>
      <w:r w:rsidR="0000352A">
        <w:rPr>
          <w:rFonts w:ascii="Arial" w:hAnsi="Arial" w:cs="Arial"/>
          <w:lang w:val="es-MX"/>
        </w:rPr>
        <w:t xml:space="preserve">la </w:t>
      </w:r>
      <w:r w:rsidR="006D758A">
        <w:rPr>
          <w:rFonts w:ascii="Arial" w:hAnsi="Arial" w:cs="Arial"/>
          <w:lang w:val="es-MX"/>
        </w:rPr>
        <w:t xml:space="preserve">suspensión o </w:t>
      </w:r>
      <w:r w:rsidR="005F75D9" w:rsidRPr="00042FEB">
        <w:rPr>
          <w:rFonts w:ascii="Arial" w:hAnsi="Arial" w:cs="Arial"/>
          <w:lang w:val="es-MX"/>
        </w:rPr>
        <w:t xml:space="preserve">cancelación, </w:t>
      </w:r>
      <w:r w:rsidR="00077647" w:rsidRPr="00042FEB">
        <w:rPr>
          <w:rFonts w:ascii="Arial" w:hAnsi="Arial" w:cs="Arial"/>
          <w:lang w:val="es-MX"/>
        </w:rPr>
        <w:t>con excepción</w:t>
      </w:r>
      <w:r w:rsidR="00B06B91">
        <w:rPr>
          <w:rFonts w:ascii="Arial" w:hAnsi="Arial" w:cs="Arial"/>
          <w:lang w:val="es-MX"/>
        </w:rPr>
        <w:t xml:space="preserve"> </w:t>
      </w:r>
      <w:r w:rsidR="00077647" w:rsidRPr="004F5E52">
        <w:rPr>
          <w:rFonts w:ascii="Arial" w:hAnsi="Arial" w:cs="Arial"/>
          <w:lang w:val="es-MX"/>
        </w:rPr>
        <w:t>de las comisiones generadas</w:t>
      </w:r>
      <w:r w:rsidR="005343CA" w:rsidRPr="004F5E52">
        <w:rPr>
          <w:rFonts w:ascii="Arial" w:hAnsi="Arial" w:cs="Arial"/>
          <w:lang w:val="es-MX"/>
        </w:rPr>
        <w:t xml:space="preserve"> </w:t>
      </w:r>
      <w:r w:rsidR="0000352A">
        <w:rPr>
          <w:rFonts w:ascii="Arial" w:hAnsi="Arial" w:cs="Arial"/>
          <w:lang w:val="es-MX"/>
        </w:rPr>
        <w:t>por</w:t>
      </w:r>
      <w:r w:rsidR="00B06B91" w:rsidRPr="004F5E52">
        <w:rPr>
          <w:rFonts w:ascii="Arial" w:hAnsi="Arial" w:cs="Arial"/>
          <w:lang w:val="es-MX"/>
        </w:rPr>
        <w:t xml:space="preserve"> </w:t>
      </w:r>
      <w:r w:rsidR="005343CA" w:rsidRPr="004F5E52">
        <w:rPr>
          <w:rFonts w:ascii="Arial" w:hAnsi="Arial" w:cs="Arial"/>
          <w:lang w:val="es-MX"/>
        </w:rPr>
        <w:t xml:space="preserve">las </w:t>
      </w:r>
      <w:r w:rsidR="005F75D9" w:rsidRPr="00042FEB">
        <w:rPr>
          <w:rFonts w:ascii="Arial" w:hAnsi="Arial" w:cs="Arial"/>
          <w:lang w:val="es-MX"/>
        </w:rPr>
        <w:t xml:space="preserve">faltas </w:t>
      </w:r>
      <w:r w:rsidR="00077647" w:rsidRPr="00042FEB">
        <w:rPr>
          <w:rFonts w:ascii="Arial" w:hAnsi="Arial" w:cs="Arial"/>
          <w:lang w:val="es-MX"/>
        </w:rPr>
        <w:t>cometidas</w:t>
      </w:r>
      <w:r w:rsidR="00907E6F" w:rsidRPr="00042FEB">
        <w:rPr>
          <w:rFonts w:ascii="Arial" w:hAnsi="Arial" w:cs="Arial"/>
          <w:lang w:val="es-MX"/>
        </w:rPr>
        <w:t xml:space="preserve"> en violación a la Ley </w:t>
      </w:r>
      <w:r w:rsidR="00E614AE" w:rsidRPr="00042FEB">
        <w:rPr>
          <w:rFonts w:ascii="Arial" w:hAnsi="Arial" w:cs="Arial"/>
          <w:color w:val="000000"/>
        </w:rPr>
        <w:t>Núm</w:t>
      </w:r>
      <w:r w:rsidR="0000352A">
        <w:rPr>
          <w:rFonts w:ascii="Arial" w:hAnsi="Arial" w:cs="Arial"/>
          <w:color w:val="000000"/>
        </w:rPr>
        <w:t>.</w:t>
      </w:r>
      <w:r w:rsidR="00E614AE" w:rsidRPr="00042FEB">
        <w:rPr>
          <w:rFonts w:ascii="Arial" w:hAnsi="Arial" w:cs="Arial"/>
          <w:lang w:val="es-MX"/>
        </w:rPr>
        <w:t xml:space="preserve"> </w:t>
      </w:r>
      <w:r w:rsidR="00907E6F" w:rsidRPr="00042FEB">
        <w:rPr>
          <w:rFonts w:ascii="Arial" w:hAnsi="Arial" w:cs="Arial"/>
          <w:lang w:val="es-MX"/>
        </w:rPr>
        <w:t>87-01</w:t>
      </w:r>
      <w:r w:rsidR="00077647" w:rsidRPr="00042FEB">
        <w:rPr>
          <w:rFonts w:ascii="Arial" w:hAnsi="Arial" w:cs="Arial"/>
          <w:lang w:val="es-MX"/>
        </w:rPr>
        <w:t>, sus modificaciones</w:t>
      </w:r>
      <w:r w:rsidR="005A7F48">
        <w:rPr>
          <w:rFonts w:ascii="Arial" w:hAnsi="Arial" w:cs="Arial"/>
          <w:lang w:val="es-MX"/>
        </w:rPr>
        <w:t xml:space="preserve">, </w:t>
      </w:r>
      <w:r w:rsidR="00907E6F" w:rsidRPr="00042FEB">
        <w:rPr>
          <w:rFonts w:ascii="Arial" w:hAnsi="Arial" w:cs="Arial"/>
          <w:lang w:val="es-MX"/>
        </w:rPr>
        <w:t>normas complementarias</w:t>
      </w:r>
      <w:r w:rsidR="00077647" w:rsidRPr="00042FEB">
        <w:rPr>
          <w:rFonts w:ascii="Arial" w:hAnsi="Arial" w:cs="Arial"/>
          <w:lang w:val="es-MX"/>
        </w:rPr>
        <w:t xml:space="preserve">, la presente normativa </w:t>
      </w:r>
      <w:r w:rsidR="00907E6F" w:rsidRPr="00042FEB">
        <w:rPr>
          <w:rFonts w:ascii="Arial" w:hAnsi="Arial" w:cs="Arial"/>
          <w:lang w:val="es-MX"/>
        </w:rPr>
        <w:t xml:space="preserve">o </w:t>
      </w:r>
      <w:r w:rsidR="002E1879" w:rsidRPr="00042FEB">
        <w:rPr>
          <w:rFonts w:ascii="Arial" w:hAnsi="Arial" w:cs="Arial"/>
          <w:lang w:val="es-MX"/>
        </w:rPr>
        <w:t>cualquier otra disposición legal.</w:t>
      </w:r>
    </w:p>
    <w:p w14:paraId="1A9C52ED" w14:textId="77777777" w:rsidR="000667FD" w:rsidRPr="00042FEB" w:rsidRDefault="000667FD" w:rsidP="00B74EC2">
      <w:pPr>
        <w:spacing w:line="276" w:lineRule="auto"/>
        <w:jc w:val="both"/>
        <w:rPr>
          <w:rFonts w:ascii="Arial" w:hAnsi="Arial" w:cs="Arial"/>
          <w:color w:val="000000"/>
          <w:lang w:val="es-MX"/>
        </w:rPr>
      </w:pPr>
    </w:p>
    <w:p w14:paraId="7A2620D1" w14:textId="65AABC3A" w:rsidR="0002778B" w:rsidRDefault="006D758A" w:rsidP="00B74EC2">
      <w:pPr>
        <w:spacing w:line="276" w:lineRule="auto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t>Párrafo</w:t>
      </w:r>
      <w:r>
        <w:rPr>
          <w:rFonts w:ascii="Arial" w:hAnsi="Arial" w:cs="Arial"/>
          <w:b/>
          <w:color w:val="000000"/>
          <w:lang w:val="es-MX"/>
        </w:rPr>
        <w:t>:</w:t>
      </w:r>
      <w:r w:rsidR="0002778B" w:rsidRPr="00042FEB">
        <w:rPr>
          <w:rFonts w:ascii="Arial" w:hAnsi="Arial" w:cs="Arial"/>
          <w:b/>
          <w:color w:val="000000"/>
          <w:lang w:val="es-MX"/>
        </w:rPr>
        <w:t xml:space="preserve"> </w:t>
      </w:r>
      <w:r w:rsidR="0002778B" w:rsidRPr="00042FEB">
        <w:rPr>
          <w:rFonts w:ascii="Arial" w:hAnsi="Arial" w:cs="Arial"/>
          <w:color w:val="000000"/>
          <w:lang w:val="es-MX"/>
        </w:rPr>
        <w:t xml:space="preserve">La Cartera del Promotor </w:t>
      </w:r>
      <w:r w:rsidR="00724FD3">
        <w:rPr>
          <w:rFonts w:ascii="Arial" w:hAnsi="Arial" w:cs="Arial"/>
          <w:color w:val="000000"/>
          <w:lang w:val="es-MX"/>
        </w:rPr>
        <w:t xml:space="preserve">suspendida o </w:t>
      </w:r>
      <w:r w:rsidR="0002778B" w:rsidRPr="00042FEB">
        <w:rPr>
          <w:rFonts w:ascii="Arial" w:hAnsi="Arial" w:cs="Arial"/>
          <w:color w:val="000000"/>
          <w:lang w:val="es-MX"/>
        </w:rPr>
        <w:t>cancelado no podrá ser transferida a ningún otro Promotor físico o Promotor Moral</w:t>
      </w:r>
      <w:r w:rsidR="00471D1D" w:rsidRPr="00042FEB">
        <w:rPr>
          <w:rFonts w:ascii="Arial" w:hAnsi="Arial" w:cs="Arial"/>
          <w:color w:val="000000"/>
          <w:lang w:val="es-MX"/>
        </w:rPr>
        <w:t xml:space="preserve">, </w:t>
      </w:r>
      <w:r w:rsidR="005A7F48">
        <w:rPr>
          <w:rFonts w:ascii="Arial" w:hAnsi="Arial" w:cs="Arial"/>
          <w:color w:val="000000"/>
          <w:lang w:val="es-MX"/>
        </w:rPr>
        <w:t>sino, que pasará</w:t>
      </w:r>
      <w:r w:rsidR="0053264F" w:rsidRPr="00042FEB">
        <w:rPr>
          <w:rFonts w:ascii="Arial" w:hAnsi="Arial" w:cs="Arial"/>
          <w:color w:val="000000"/>
          <w:lang w:val="es-MX"/>
        </w:rPr>
        <w:t xml:space="preserve"> a</w:t>
      </w:r>
      <w:r w:rsidR="0002778B" w:rsidRPr="00042FEB">
        <w:rPr>
          <w:rFonts w:ascii="Arial" w:hAnsi="Arial" w:cs="Arial"/>
          <w:color w:val="000000"/>
          <w:lang w:val="es-MX"/>
        </w:rPr>
        <w:t xml:space="preserve"> formar parte </w:t>
      </w:r>
      <w:r w:rsidR="005868A1" w:rsidRPr="00042FEB">
        <w:rPr>
          <w:rFonts w:ascii="Arial" w:hAnsi="Arial" w:cs="Arial"/>
          <w:color w:val="000000"/>
          <w:lang w:val="es-MX"/>
        </w:rPr>
        <w:t xml:space="preserve">de </w:t>
      </w:r>
      <w:r w:rsidR="00654292" w:rsidRPr="00042FEB">
        <w:rPr>
          <w:rFonts w:ascii="Arial" w:hAnsi="Arial" w:cs="Arial"/>
          <w:color w:val="000000"/>
          <w:lang w:val="es-MX"/>
        </w:rPr>
        <w:t>la cartera</w:t>
      </w:r>
      <w:r w:rsidR="0002778B" w:rsidRPr="00042FEB">
        <w:rPr>
          <w:rFonts w:ascii="Arial" w:hAnsi="Arial" w:cs="Arial"/>
          <w:color w:val="000000"/>
          <w:lang w:val="es-MX"/>
        </w:rPr>
        <w:t xml:space="preserve"> directa de la ARS.</w:t>
      </w:r>
    </w:p>
    <w:p w14:paraId="4F31F042" w14:textId="49DAFA7B" w:rsidR="006D758A" w:rsidRDefault="006D758A" w:rsidP="00B74EC2">
      <w:pPr>
        <w:spacing w:line="276" w:lineRule="auto"/>
        <w:jc w:val="both"/>
        <w:rPr>
          <w:rFonts w:ascii="Arial" w:hAnsi="Arial" w:cs="Arial"/>
          <w:color w:val="000000"/>
          <w:lang w:val="es-MX"/>
        </w:rPr>
      </w:pPr>
    </w:p>
    <w:p w14:paraId="7934CCC5" w14:textId="77777777" w:rsidR="001311E7" w:rsidRPr="00042FEB" w:rsidRDefault="00B74EC2" w:rsidP="00B74EC2">
      <w:pPr>
        <w:spacing w:line="276" w:lineRule="auto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t>Artículo 1</w:t>
      </w:r>
      <w:r w:rsidR="006E1239">
        <w:rPr>
          <w:rFonts w:ascii="Arial" w:hAnsi="Arial" w:cs="Arial"/>
          <w:b/>
          <w:color w:val="000000"/>
          <w:lang w:val="es-MX"/>
        </w:rPr>
        <w:t>7</w:t>
      </w:r>
      <w:r w:rsidR="0002778B" w:rsidRPr="00042FEB">
        <w:rPr>
          <w:rFonts w:ascii="Arial" w:hAnsi="Arial" w:cs="Arial"/>
          <w:b/>
          <w:color w:val="000000"/>
          <w:lang w:val="es-MX"/>
        </w:rPr>
        <w:t>.-</w:t>
      </w:r>
      <w:r w:rsidR="005A7F48">
        <w:rPr>
          <w:rFonts w:ascii="Arial" w:hAnsi="Arial" w:cs="Arial"/>
          <w:b/>
          <w:color w:val="000000"/>
          <w:lang w:val="es-MX"/>
        </w:rPr>
        <w:t xml:space="preserve"> Fallecimiento del Promotor.</w:t>
      </w:r>
      <w:r w:rsidR="00597EC2" w:rsidRPr="00042FEB">
        <w:rPr>
          <w:rFonts w:ascii="Arial" w:hAnsi="Arial" w:cs="Arial"/>
          <w:b/>
          <w:color w:val="000000"/>
          <w:lang w:val="es-MX"/>
        </w:rPr>
        <w:t xml:space="preserve"> </w:t>
      </w:r>
      <w:r w:rsidR="00597EC2" w:rsidRPr="00042FEB">
        <w:rPr>
          <w:rFonts w:ascii="Arial" w:hAnsi="Arial" w:cs="Arial"/>
          <w:color w:val="000000"/>
          <w:lang w:val="es-MX"/>
        </w:rPr>
        <w:t>Las ARS deberán notificar</w:t>
      </w:r>
      <w:r w:rsidR="00597EC2" w:rsidRPr="00042FEB">
        <w:rPr>
          <w:rFonts w:ascii="Arial" w:hAnsi="Arial" w:cs="Arial"/>
          <w:b/>
          <w:color w:val="000000"/>
          <w:lang w:val="es-MX"/>
        </w:rPr>
        <w:t xml:space="preserve"> </w:t>
      </w:r>
      <w:r w:rsidR="00597EC2" w:rsidRPr="00042FEB">
        <w:rPr>
          <w:rFonts w:ascii="Arial" w:hAnsi="Arial" w:cs="Arial"/>
          <w:color w:val="000000"/>
          <w:lang w:val="es-MX"/>
        </w:rPr>
        <w:t>a la Superintendencia de Salud y Riesgos Laborales</w:t>
      </w:r>
      <w:r w:rsidR="00597EC2" w:rsidRPr="00042FEB">
        <w:rPr>
          <w:rFonts w:ascii="Arial" w:hAnsi="Arial" w:cs="Arial"/>
          <w:b/>
          <w:color w:val="000000"/>
          <w:lang w:val="es-MX"/>
        </w:rPr>
        <w:t xml:space="preserve"> </w:t>
      </w:r>
      <w:r w:rsidR="00FD2740" w:rsidRPr="00042FEB">
        <w:rPr>
          <w:rFonts w:ascii="Arial" w:hAnsi="Arial" w:cs="Arial"/>
          <w:color w:val="000000"/>
          <w:lang w:val="es-MX"/>
        </w:rPr>
        <w:t>el fallecimiento de un</w:t>
      </w:r>
      <w:r w:rsidR="00597EC2" w:rsidRPr="00042FEB">
        <w:rPr>
          <w:rFonts w:ascii="Arial" w:hAnsi="Arial" w:cs="Arial"/>
          <w:color w:val="000000"/>
          <w:lang w:val="es-MX"/>
        </w:rPr>
        <w:t xml:space="preserve"> promotor</w:t>
      </w:r>
      <w:r w:rsidR="00A737E8">
        <w:rPr>
          <w:rFonts w:ascii="Arial" w:hAnsi="Arial" w:cs="Arial"/>
          <w:color w:val="000000"/>
          <w:lang w:val="es-MX"/>
        </w:rPr>
        <w:t>. U</w:t>
      </w:r>
      <w:r w:rsidR="00597EC2" w:rsidRPr="00042FEB">
        <w:rPr>
          <w:rFonts w:ascii="Arial" w:hAnsi="Arial" w:cs="Arial"/>
          <w:color w:val="000000"/>
          <w:lang w:val="es-MX"/>
        </w:rPr>
        <w:t>na vez recibida la notificación del deceso</w:t>
      </w:r>
      <w:r w:rsidR="00A737E8">
        <w:rPr>
          <w:rFonts w:ascii="Arial" w:hAnsi="Arial" w:cs="Arial"/>
          <w:color w:val="000000"/>
          <w:lang w:val="es-MX"/>
        </w:rPr>
        <w:t>,</w:t>
      </w:r>
      <w:r w:rsidR="00597EC2" w:rsidRPr="00042FEB">
        <w:rPr>
          <w:rFonts w:ascii="Arial" w:hAnsi="Arial" w:cs="Arial"/>
          <w:color w:val="000000"/>
          <w:lang w:val="es-MX"/>
        </w:rPr>
        <w:t xml:space="preserve"> se procederá</w:t>
      </w:r>
      <w:r w:rsidR="001311E7" w:rsidRPr="00042FEB">
        <w:rPr>
          <w:rFonts w:ascii="Arial" w:hAnsi="Arial" w:cs="Arial"/>
          <w:color w:val="000000"/>
          <w:lang w:val="es-MX"/>
        </w:rPr>
        <w:t xml:space="preserve"> a la cancelación de su acreditación. Las comisiones pendientes de pago a la fecha del fallecimiento serán pagadas por las ARS a los herederos o causahabientes legítimos.</w:t>
      </w:r>
    </w:p>
    <w:p w14:paraId="79A09FE4" w14:textId="77777777" w:rsidR="000D4676" w:rsidRPr="00042FEB" w:rsidRDefault="000D4676" w:rsidP="00B74EC2">
      <w:pPr>
        <w:spacing w:line="276" w:lineRule="auto"/>
        <w:jc w:val="both"/>
        <w:rPr>
          <w:rFonts w:ascii="Arial" w:hAnsi="Arial" w:cs="Arial"/>
          <w:color w:val="000000"/>
          <w:lang w:val="es-MX"/>
        </w:rPr>
      </w:pPr>
    </w:p>
    <w:p w14:paraId="2222F7A0" w14:textId="77777777" w:rsidR="0002778B" w:rsidRPr="00042FEB" w:rsidRDefault="001311E7" w:rsidP="00B74EC2">
      <w:pPr>
        <w:spacing w:line="276" w:lineRule="auto"/>
        <w:jc w:val="both"/>
        <w:rPr>
          <w:rFonts w:ascii="Arial" w:hAnsi="Arial" w:cs="Arial"/>
          <w:b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t xml:space="preserve">Párrafo I: </w:t>
      </w:r>
      <w:r w:rsidRPr="00042FEB">
        <w:rPr>
          <w:rFonts w:ascii="Arial" w:hAnsi="Arial" w:cs="Arial"/>
          <w:color w:val="000000"/>
          <w:lang w:val="es-MX"/>
        </w:rPr>
        <w:t>Para recibir el pago de las comisiones, los</w:t>
      </w:r>
      <w:r w:rsidR="0002778B" w:rsidRPr="00042FEB">
        <w:rPr>
          <w:rFonts w:ascii="Arial" w:hAnsi="Arial" w:cs="Arial"/>
          <w:color w:val="000000"/>
          <w:lang w:val="es-MX"/>
        </w:rPr>
        <w:t xml:space="preserve"> herederos legales deberán remitir</w:t>
      </w:r>
      <w:r w:rsidR="00C360EA">
        <w:rPr>
          <w:rFonts w:ascii="Arial" w:hAnsi="Arial" w:cs="Arial"/>
          <w:color w:val="000000"/>
          <w:lang w:val="es-MX"/>
        </w:rPr>
        <w:t xml:space="preserve"> la documentación correspondiente,</w:t>
      </w:r>
      <w:r w:rsidR="00B2790A">
        <w:rPr>
          <w:rFonts w:ascii="Arial" w:hAnsi="Arial" w:cs="Arial"/>
          <w:color w:val="000000"/>
          <w:lang w:val="es-MX"/>
        </w:rPr>
        <w:t xml:space="preserve"> de acuerdo a las disposiciones legales vigentes</w:t>
      </w:r>
      <w:r w:rsidR="00F61104">
        <w:rPr>
          <w:rFonts w:ascii="Arial" w:hAnsi="Arial" w:cs="Arial"/>
          <w:color w:val="000000"/>
          <w:lang w:val="es-MX"/>
        </w:rPr>
        <w:t>.</w:t>
      </w:r>
      <w:r w:rsidR="00C360EA">
        <w:rPr>
          <w:rFonts w:ascii="Arial" w:hAnsi="Arial" w:cs="Arial"/>
          <w:color w:val="000000"/>
          <w:lang w:val="es-MX"/>
        </w:rPr>
        <w:t xml:space="preserve"> </w:t>
      </w:r>
    </w:p>
    <w:p w14:paraId="32826A1A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color w:val="000000"/>
          <w:lang w:val="es-MX"/>
        </w:rPr>
      </w:pPr>
    </w:p>
    <w:p w14:paraId="502D2B08" w14:textId="7531AE92" w:rsidR="0002778B" w:rsidRPr="00042FEB" w:rsidRDefault="0002778B" w:rsidP="00B74EC2">
      <w:pPr>
        <w:spacing w:line="276" w:lineRule="auto"/>
        <w:jc w:val="both"/>
        <w:rPr>
          <w:rFonts w:ascii="Arial" w:hAnsi="Arial" w:cs="Arial"/>
          <w:color w:val="FF0000"/>
        </w:rPr>
      </w:pPr>
      <w:r w:rsidRPr="00042FEB">
        <w:rPr>
          <w:rFonts w:ascii="Arial" w:hAnsi="Arial" w:cs="Arial"/>
          <w:b/>
          <w:color w:val="000000"/>
        </w:rPr>
        <w:t>Párrafo I</w:t>
      </w:r>
      <w:r w:rsidR="001311E7" w:rsidRPr="00042FEB">
        <w:rPr>
          <w:rFonts w:ascii="Arial" w:hAnsi="Arial" w:cs="Arial"/>
          <w:b/>
          <w:color w:val="000000"/>
        </w:rPr>
        <w:t xml:space="preserve">I: </w:t>
      </w:r>
      <w:r w:rsidR="001311E7" w:rsidRPr="00042FEB">
        <w:rPr>
          <w:rFonts w:ascii="Arial" w:hAnsi="Arial" w:cs="Arial"/>
          <w:color w:val="000000"/>
        </w:rPr>
        <w:t>Este</w:t>
      </w:r>
      <w:r w:rsidRPr="00042FEB">
        <w:rPr>
          <w:rFonts w:ascii="Arial" w:hAnsi="Arial" w:cs="Arial"/>
          <w:color w:val="000000"/>
        </w:rPr>
        <w:t xml:space="preserve"> proceso debe ser validado por la Superintendencia de Salud y Riesgos Laborales, mediante la revisión de toda la documentación depositada por los herederos o el heredero representante, más cualquier otra que se le requiera. Una vez revisada la documentación, la Superintendencia notificará a la ARS el rechazo o aprobación del pago de dichas comisiones. </w:t>
      </w:r>
    </w:p>
    <w:p w14:paraId="6FD8A599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555DAA9" w14:textId="115D0952" w:rsidR="0002778B" w:rsidRPr="00042FEB" w:rsidRDefault="0002778B" w:rsidP="00B74EC2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Párrafo </w:t>
      </w:r>
      <w:r w:rsidR="001311E7" w:rsidRPr="00042FEB">
        <w:rPr>
          <w:rFonts w:ascii="Arial" w:hAnsi="Arial" w:cs="Arial"/>
          <w:b/>
          <w:color w:val="000000"/>
        </w:rPr>
        <w:t>I</w:t>
      </w:r>
      <w:r w:rsidRPr="00042FEB">
        <w:rPr>
          <w:rFonts w:ascii="Arial" w:hAnsi="Arial" w:cs="Arial"/>
          <w:b/>
          <w:color w:val="000000"/>
        </w:rPr>
        <w:t>II:</w:t>
      </w:r>
      <w:r w:rsidRPr="00042FEB">
        <w:rPr>
          <w:rFonts w:ascii="Arial" w:hAnsi="Arial" w:cs="Arial"/>
          <w:color w:val="000000"/>
        </w:rPr>
        <w:t xml:space="preserve"> </w:t>
      </w:r>
      <w:r w:rsidR="004C5759">
        <w:rPr>
          <w:rFonts w:ascii="Arial" w:hAnsi="Arial" w:cs="Arial"/>
          <w:color w:val="000000"/>
        </w:rPr>
        <w:t>De igual forma, l</w:t>
      </w:r>
      <w:r w:rsidRPr="00042FEB">
        <w:rPr>
          <w:rFonts w:ascii="Arial" w:hAnsi="Arial" w:cs="Arial"/>
          <w:color w:val="000000"/>
        </w:rPr>
        <w:t xml:space="preserve">os herederos tendrán un plazo de dos (2) meses, contados a partir de la </w:t>
      </w:r>
      <w:r w:rsidR="004C5759">
        <w:rPr>
          <w:rFonts w:ascii="Arial" w:hAnsi="Arial" w:cs="Arial"/>
          <w:color w:val="000000"/>
        </w:rPr>
        <w:t xml:space="preserve">validación de su </w:t>
      </w:r>
      <w:r w:rsidR="00445238">
        <w:rPr>
          <w:rFonts w:ascii="Arial" w:hAnsi="Arial" w:cs="Arial"/>
          <w:color w:val="000000"/>
        </w:rPr>
        <w:t>calidad, para</w:t>
      </w:r>
      <w:r w:rsidRPr="00042FEB">
        <w:rPr>
          <w:rFonts w:ascii="Arial" w:hAnsi="Arial" w:cs="Arial"/>
          <w:color w:val="000000"/>
        </w:rPr>
        <w:t xml:space="preserve"> traspasar la cartera de afiliados del promotor fallecido</w:t>
      </w:r>
      <w:r w:rsidR="004C5759">
        <w:rPr>
          <w:rFonts w:ascii="Arial" w:hAnsi="Arial" w:cs="Arial"/>
          <w:color w:val="000000"/>
        </w:rPr>
        <w:t>, si no deciden manejarla, previa acreditación</w:t>
      </w:r>
      <w:r w:rsidRPr="00042FEB">
        <w:rPr>
          <w:rFonts w:ascii="Arial" w:hAnsi="Arial" w:cs="Arial"/>
          <w:color w:val="000000"/>
        </w:rPr>
        <w:t xml:space="preserve">. </w:t>
      </w:r>
      <w:r w:rsidR="00D2357B" w:rsidRPr="00042FEB">
        <w:rPr>
          <w:rFonts w:ascii="Arial" w:hAnsi="Arial" w:cs="Arial"/>
          <w:color w:val="000000"/>
        </w:rPr>
        <w:t>Durante este período no se generará ningún tipo de comisión o remuneración</w:t>
      </w:r>
      <w:r w:rsidR="00D2357B">
        <w:rPr>
          <w:rFonts w:ascii="Arial" w:hAnsi="Arial" w:cs="Arial"/>
          <w:color w:val="000000"/>
        </w:rPr>
        <w:t>.</w:t>
      </w:r>
      <w:r w:rsidR="00D2357B" w:rsidRPr="00042FEB">
        <w:rPr>
          <w:rFonts w:ascii="Arial" w:hAnsi="Arial" w:cs="Arial"/>
          <w:color w:val="000000"/>
        </w:rPr>
        <w:t xml:space="preserve"> </w:t>
      </w:r>
      <w:r w:rsidRPr="00042FEB">
        <w:rPr>
          <w:rFonts w:ascii="Arial" w:hAnsi="Arial" w:cs="Arial"/>
          <w:color w:val="000000"/>
        </w:rPr>
        <w:t xml:space="preserve">Transcurrido dicho plazo sin que los herederos hayan </w:t>
      </w:r>
      <w:r w:rsidR="00D2357B">
        <w:rPr>
          <w:rFonts w:ascii="Arial" w:hAnsi="Arial" w:cs="Arial"/>
          <w:color w:val="000000"/>
        </w:rPr>
        <w:t>tomado alguna decisión</w:t>
      </w:r>
      <w:r w:rsidRPr="00042FEB">
        <w:rPr>
          <w:rFonts w:ascii="Arial" w:hAnsi="Arial" w:cs="Arial"/>
          <w:color w:val="000000"/>
        </w:rPr>
        <w:t>, la ARS pasará a manejar la cartera de afiliados</w:t>
      </w:r>
      <w:r w:rsidR="00077647" w:rsidRPr="00042FEB">
        <w:rPr>
          <w:rFonts w:ascii="Arial" w:hAnsi="Arial" w:cs="Arial"/>
          <w:color w:val="000000"/>
        </w:rPr>
        <w:t>, de manera directa</w:t>
      </w:r>
      <w:r w:rsidRPr="00042FEB">
        <w:rPr>
          <w:rFonts w:ascii="Arial" w:hAnsi="Arial" w:cs="Arial"/>
          <w:color w:val="000000"/>
        </w:rPr>
        <w:t>.</w:t>
      </w:r>
    </w:p>
    <w:p w14:paraId="4B2719FC" w14:textId="77777777" w:rsidR="006D758A" w:rsidRDefault="006D758A" w:rsidP="00B74EC2">
      <w:pPr>
        <w:spacing w:line="276" w:lineRule="auto"/>
        <w:jc w:val="center"/>
        <w:rPr>
          <w:rFonts w:ascii="Arial" w:hAnsi="Arial" w:cs="Arial"/>
          <w:b/>
          <w:color w:val="000000"/>
          <w:lang w:val="es-MX"/>
        </w:rPr>
      </w:pPr>
    </w:p>
    <w:p w14:paraId="31F20C2E" w14:textId="77777777" w:rsidR="00246812" w:rsidRDefault="00246812" w:rsidP="00B74EC2">
      <w:pPr>
        <w:spacing w:line="276" w:lineRule="auto"/>
        <w:jc w:val="center"/>
        <w:rPr>
          <w:rFonts w:ascii="Arial" w:hAnsi="Arial" w:cs="Arial"/>
          <w:b/>
          <w:color w:val="000000"/>
          <w:lang w:val="es-MX"/>
        </w:rPr>
      </w:pPr>
    </w:p>
    <w:p w14:paraId="3F911DB4" w14:textId="57A82091" w:rsidR="0002778B" w:rsidRPr="00042FEB" w:rsidRDefault="0002778B" w:rsidP="00B74EC2">
      <w:pPr>
        <w:spacing w:line="276" w:lineRule="auto"/>
        <w:jc w:val="center"/>
        <w:rPr>
          <w:rFonts w:ascii="Arial" w:hAnsi="Arial" w:cs="Arial"/>
          <w:b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t>CAP</w:t>
      </w:r>
      <w:r w:rsidR="003B6B6E">
        <w:rPr>
          <w:rFonts w:ascii="Arial" w:hAnsi="Arial" w:cs="Arial"/>
          <w:b/>
        </w:rPr>
        <w:t>Í</w:t>
      </w:r>
      <w:r w:rsidRPr="00042FEB">
        <w:rPr>
          <w:rFonts w:ascii="Arial" w:hAnsi="Arial" w:cs="Arial"/>
          <w:b/>
          <w:color w:val="000000"/>
          <w:lang w:val="es-MX"/>
        </w:rPr>
        <w:t>TULO V</w:t>
      </w:r>
      <w:r w:rsidR="00342B2F" w:rsidRPr="00042FEB">
        <w:rPr>
          <w:rFonts w:ascii="Arial" w:hAnsi="Arial" w:cs="Arial"/>
          <w:b/>
          <w:color w:val="000000"/>
          <w:lang w:val="es-MX"/>
        </w:rPr>
        <w:t>I</w:t>
      </w:r>
      <w:r w:rsidR="000D4676" w:rsidRPr="00042FEB">
        <w:rPr>
          <w:rFonts w:ascii="Arial" w:hAnsi="Arial" w:cs="Arial"/>
          <w:b/>
          <w:color w:val="000000"/>
          <w:lang w:val="es-MX"/>
        </w:rPr>
        <w:t>I</w:t>
      </w:r>
    </w:p>
    <w:p w14:paraId="3D2D6260" w14:textId="5A090C0A" w:rsidR="0002778B" w:rsidRPr="00042FEB" w:rsidRDefault="0002778B" w:rsidP="00B74EC2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REQUISITOS PARA </w:t>
      </w:r>
      <w:r w:rsidR="00373360" w:rsidRPr="00042FEB">
        <w:rPr>
          <w:rFonts w:ascii="Arial" w:hAnsi="Arial" w:cs="Arial"/>
          <w:b/>
          <w:color w:val="000000"/>
        </w:rPr>
        <w:t xml:space="preserve">LA </w:t>
      </w:r>
      <w:r w:rsidR="007513D8" w:rsidRPr="00042FEB">
        <w:rPr>
          <w:rFonts w:ascii="Arial" w:hAnsi="Arial" w:cs="Arial"/>
          <w:b/>
          <w:color w:val="000000"/>
        </w:rPr>
        <w:t>RENOVACI</w:t>
      </w:r>
      <w:r w:rsidR="007513D8">
        <w:rPr>
          <w:rFonts w:ascii="Arial" w:hAnsi="Arial" w:cs="Arial"/>
          <w:b/>
          <w:color w:val="000000"/>
        </w:rPr>
        <w:t>Ó</w:t>
      </w:r>
      <w:r w:rsidR="007513D8" w:rsidRPr="00042FEB">
        <w:rPr>
          <w:rFonts w:ascii="Arial" w:hAnsi="Arial" w:cs="Arial"/>
          <w:b/>
          <w:color w:val="000000"/>
        </w:rPr>
        <w:t xml:space="preserve">N </w:t>
      </w:r>
      <w:r w:rsidR="00373360" w:rsidRPr="00042FEB">
        <w:rPr>
          <w:rFonts w:ascii="Arial" w:hAnsi="Arial" w:cs="Arial"/>
          <w:b/>
          <w:color w:val="000000"/>
        </w:rPr>
        <w:t xml:space="preserve">DE LA </w:t>
      </w:r>
      <w:r w:rsidR="001B7BC1" w:rsidRPr="00042FEB">
        <w:rPr>
          <w:rFonts w:ascii="Arial" w:hAnsi="Arial" w:cs="Arial"/>
          <w:b/>
          <w:color w:val="000000"/>
        </w:rPr>
        <w:t>LICENCIA DE</w:t>
      </w:r>
    </w:p>
    <w:p w14:paraId="1123CA81" w14:textId="77777777" w:rsidR="0002778B" w:rsidRPr="00042FEB" w:rsidRDefault="0002778B" w:rsidP="00B74EC2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PROMOTOR </w:t>
      </w:r>
      <w:r w:rsidR="008D47CA" w:rsidRPr="00042FEB">
        <w:rPr>
          <w:rFonts w:ascii="Arial" w:hAnsi="Arial" w:cs="Arial"/>
          <w:b/>
          <w:color w:val="000000"/>
        </w:rPr>
        <w:t>DE SEGUROS</w:t>
      </w:r>
      <w:r w:rsidRPr="00042FEB">
        <w:rPr>
          <w:rFonts w:ascii="Arial" w:hAnsi="Arial" w:cs="Arial"/>
          <w:b/>
          <w:color w:val="000000"/>
        </w:rPr>
        <w:t xml:space="preserve"> DE SALUD</w:t>
      </w:r>
    </w:p>
    <w:p w14:paraId="251C713C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b/>
          <w:color w:val="000000"/>
          <w:lang w:val="es-MX"/>
        </w:rPr>
      </w:pPr>
    </w:p>
    <w:p w14:paraId="4F30D161" w14:textId="77777777" w:rsidR="0002778B" w:rsidRPr="00042FEB" w:rsidRDefault="00B74EC2" w:rsidP="00B74EC2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lastRenderedPageBreak/>
        <w:t>Artículo 1</w:t>
      </w:r>
      <w:r w:rsidR="006E1239">
        <w:rPr>
          <w:rFonts w:ascii="Arial" w:hAnsi="Arial" w:cs="Arial"/>
          <w:b/>
          <w:color w:val="000000"/>
        </w:rPr>
        <w:t>8</w:t>
      </w:r>
      <w:r w:rsidR="0002778B" w:rsidRPr="00042FEB">
        <w:rPr>
          <w:rFonts w:ascii="Arial" w:hAnsi="Arial" w:cs="Arial"/>
          <w:b/>
          <w:color w:val="000000"/>
        </w:rPr>
        <w:t>.-</w:t>
      </w:r>
      <w:r w:rsidR="0002778B" w:rsidRPr="00042FEB">
        <w:rPr>
          <w:rFonts w:ascii="Arial" w:hAnsi="Arial" w:cs="Arial"/>
          <w:color w:val="000000"/>
        </w:rPr>
        <w:t xml:space="preserve"> </w:t>
      </w:r>
      <w:r w:rsidR="009E758F" w:rsidRPr="009E758F">
        <w:rPr>
          <w:rFonts w:ascii="Arial" w:hAnsi="Arial" w:cs="Arial"/>
          <w:b/>
          <w:color w:val="000000"/>
        </w:rPr>
        <w:t>Renovación de Licencia</w:t>
      </w:r>
      <w:r w:rsidR="009E758F">
        <w:rPr>
          <w:rFonts w:ascii="Arial" w:hAnsi="Arial" w:cs="Arial"/>
          <w:color w:val="000000"/>
        </w:rPr>
        <w:t xml:space="preserve">. </w:t>
      </w:r>
      <w:r w:rsidR="0002778B" w:rsidRPr="00042FEB">
        <w:rPr>
          <w:rFonts w:ascii="Arial" w:hAnsi="Arial" w:cs="Arial"/>
          <w:color w:val="000000"/>
        </w:rPr>
        <w:t xml:space="preserve">Tanto el Promotor Físico como el Moral, deben cumplir los siguientes requisitos para poder </w:t>
      </w:r>
      <w:r w:rsidR="001F236F" w:rsidRPr="00042FEB">
        <w:rPr>
          <w:rFonts w:ascii="Arial" w:hAnsi="Arial" w:cs="Arial"/>
          <w:color w:val="000000"/>
        </w:rPr>
        <w:t>renovar su l</w:t>
      </w:r>
      <w:r w:rsidR="0002778B" w:rsidRPr="00042FEB">
        <w:rPr>
          <w:rFonts w:ascii="Arial" w:hAnsi="Arial" w:cs="Arial"/>
          <w:color w:val="000000"/>
        </w:rPr>
        <w:t>icencia como Promotor de Seguro de Salud:</w:t>
      </w:r>
    </w:p>
    <w:p w14:paraId="1EDD5420" w14:textId="77777777" w:rsidR="0053500E" w:rsidRPr="00042FEB" w:rsidRDefault="0053500E" w:rsidP="00B74EC2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2BF119F5" w14:textId="77777777" w:rsidR="0002778B" w:rsidRPr="00042FEB" w:rsidRDefault="0002778B" w:rsidP="00B74EC2">
      <w:pPr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left="1077" w:hanging="1077"/>
        <w:jc w:val="both"/>
        <w:rPr>
          <w:rFonts w:ascii="Arial" w:hAnsi="Arial" w:cs="Arial"/>
          <w:b/>
          <w:color w:val="000000"/>
          <w:u w:val="single"/>
          <w:lang w:val="es-MX"/>
        </w:rPr>
      </w:pPr>
      <w:r w:rsidRPr="00042FEB">
        <w:rPr>
          <w:rFonts w:ascii="Arial" w:hAnsi="Arial" w:cs="Arial"/>
          <w:b/>
          <w:color w:val="000000"/>
          <w:u w:val="single"/>
          <w:lang w:val="es-MX"/>
        </w:rPr>
        <w:t>Promotor Físico</w:t>
      </w:r>
      <w:r w:rsidR="00CD7223">
        <w:rPr>
          <w:rFonts w:ascii="Arial" w:hAnsi="Arial" w:cs="Arial"/>
          <w:b/>
          <w:color w:val="000000"/>
          <w:u w:val="single"/>
          <w:lang w:val="es-MX"/>
        </w:rPr>
        <w:t>:</w:t>
      </w:r>
    </w:p>
    <w:p w14:paraId="5B7D86AC" w14:textId="77777777" w:rsidR="009E758F" w:rsidRDefault="00373360" w:rsidP="009E758F">
      <w:pPr>
        <w:numPr>
          <w:ilvl w:val="0"/>
          <w:numId w:val="32"/>
        </w:numPr>
        <w:spacing w:before="100" w:before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9E758F">
        <w:rPr>
          <w:rFonts w:ascii="Arial" w:hAnsi="Arial" w:cs="Arial"/>
          <w:lang w:eastAsia="es-DO"/>
        </w:rPr>
        <w:t>Copia de la cédula de identidad y electoral</w:t>
      </w:r>
      <w:r w:rsidR="009E758F">
        <w:rPr>
          <w:rFonts w:ascii="Arial" w:hAnsi="Arial" w:cs="Arial"/>
          <w:lang w:eastAsia="es-DO"/>
        </w:rPr>
        <w:t>.</w:t>
      </w:r>
    </w:p>
    <w:p w14:paraId="79A456F0" w14:textId="77777777" w:rsidR="009E758F" w:rsidRPr="009E758F" w:rsidRDefault="00373360" w:rsidP="009E758F">
      <w:pPr>
        <w:numPr>
          <w:ilvl w:val="0"/>
          <w:numId w:val="32"/>
        </w:numPr>
        <w:spacing w:before="100" w:before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9E758F">
        <w:rPr>
          <w:rFonts w:ascii="Arial" w:hAnsi="Arial" w:cs="Arial"/>
          <w:lang w:eastAsia="es-DO"/>
        </w:rPr>
        <w:t xml:space="preserve">Certificado original de no antecedentes penales </w:t>
      </w:r>
      <w:r w:rsidR="001B7BC1" w:rsidRPr="009E758F">
        <w:rPr>
          <w:rFonts w:ascii="Arial" w:hAnsi="Arial" w:cs="Arial"/>
          <w:lang w:eastAsia="es-DO"/>
        </w:rPr>
        <w:t>(</w:t>
      </w:r>
      <w:r w:rsidR="00FD2740" w:rsidRPr="009E758F">
        <w:rPr>
          <w:rFonts w:ascii="Arial" w:hAnsi="Arial" w:cs="Arial"/>
          <w:lang w:eastAsia="es-DO"/>
        </w:rPr>
        <w:t xml:space="preserve">con menos de </w:t>
      </w:r>
      <w:r w:rsidR="001B7BC1" w:rsidRPr="009E758F">
        <w:rPr>
          <w:rFonts w:ascii="Arial" w:hAnsi="Arial" w:cs="Arial"/>
          <w:lang w:eastAsia="es-DO"/>
        </w:rPr>
        <w:t>30 días d</w:t>
      </w:r>
      <w:r w:rsidR="00FD2740" w:rsidRPr="009E758F">
        <w:rPr>
          <w:rFonts w:ascii="Arial" w:hAnsi="Arial" w:cs="Arial"/>
          <w:lang w:eastAsia="es-DO"/>
        </w:rPr>
        <w:t>e emisión</w:t>
      </w:r>
      <w:r w:rsidRPr="009E758F">
        <w:rPr>
          <w:rFonts w:ascii="Arial" w:hAnsi="Arial" w:cs="Arial"/>
          <w:lang w:eastAsia="es-DO"/>
        </w:rPr>
        <w:t>).</w:t>
      </w:r>
    </w:p>
    <w:p w14:paraId="30A828F4" w14:textId="01C778A4" w:rsidR="009E758F" w:rsidRPr="009E758F" w:rsidRDefault="00373360" w:rsidP="009E758F">
      <w:pPr>
        <w:numPr>
          <w:ilvl w:val="0"/>
          <w:numId w:val="32"/>
        </w:numPr>
        <w:spacing w:before="100" w:before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9E758F">
        <w:rPr>
          <w:rFonts w:ascii="Arial" w:hAnsi="Arial" w:cs="Arial"/>
          <w:lang w:eastAsia="es-DO"/>
        </w:rPr>
        <w:t xml:space="preserve">Completar el formulario FM-AU18 el cual debe estar firmado como aparece en su </w:t>
      </w:r>
      <w:r w:rsidR="007513D8" w:rsidRPr="009E758F">
        <w:rPr>
          <w:rFonts w:ascii="Arial" w:hAnsi="Arial" w:cs="Arial"/>
          <w:lang w:eastAsia="es-DO"/>
        </w:rPr>
        <w:t>c</w:t>
      </w:r>
      <w:r w:rsidR="007513D8">
        <w:rPr>
          <w:rFonts w:ascii="Arial" w:hAnsi="Arial" w:cs="Arial"/>
          <w:lang w:eastAsia="es-DO"/>
        </w:rPr>
        <w:t>é</w:t>
      </w:r>
      <w:r w:rsidR="007513D8" w:rsidRPr="009E758F">
        <w:rPr>
          <w:rFonts w:ascii="Arial" w:hAnsi="Arial" w:cs="Arial"/>
          <w:lang w:eastAsia="es-DO"/>
        </w:rPr>
        <w:t>dula</w:t>
      </w:r>
      <w:r w:rsidRPr="009E758F">
        <w:rPr>
          <w:rFonts w:ascii="Arial" w:hAnsi="Arial" w:cs="Arial"/>
          <w:lang w:eastAsia="es-DO"/>
        </w:rPr>
        <w:t>.</w:t>
      </w:r>
    </w:p>
    <w:p w14:paraId="3E37E48B" w14:textId="77777777" w:rsidR="009E758F" w:rsidRPr="009E758F" w:rsidRDefault="00373360" w:rsidP="009E758F">
      <w:pPr>
        <w:numPr>
          <w:ilvl w:val="0"/>
          <w:numId w:val="32"/>
        </w:numPr>
        <w:spacing w:before="100" w:before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9E758F">
        <w:rPr>
          <w:rFonts w:ascii="Arial" w:hAnsi="Arial" w:cs="Arial"/>
          <w:lang w:eastAsia="es-DO"/>
        </w:rPr>
        <w:t>Pagar el derecho a renovació</w:t>
      </w:r>
      <w:r w:rsidR="003E3733" w:rsidRPr="009E758F">
        <w:rPr>
          <w:rFonts w:ascii="Arial" w:hAnsi="Arial" w:cs="Arial"/>
          <w:lang w:eastAsia="es-DO"/>
        </w:rPr>
        <w:t>n.</w:t>
      </w:r>
    </w:p>
    <w:p w14:paraId="0147826A" w14:textId="77777777" w:rsidR="009E758F" w:rsidRPr="009E758F" w:rsidRDefault="00373360" w:rsidP="009E758F">
      <w:pPr>
        <w:numPr>
          <w:ilvl w:val="0"/>
          <w:numId w:val="32"/>
        </w:numPr>
        <w:spacing w:before="100" w:before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9E758F">
        <w:rPr>
          <w:rFonts w:ascii="Arial" w:hAnsi="Arial" w:cs="Arial"/>
          <w:lang w:eastAsia="es-DO"/>
        </w:rPr>
        <w:t>Anexar carnet de promotor de salud</w:t>
      </w:r>
      <w:r w:rsidR="00077647" w:rsidRPr="009E758F">
        <w:rPr>
          <w:rFonts w:ascii="Arial" w:hAnsi="Arial" w:cs="Arial"/>
          <w:lang w:eastAsia="es-DO"/>
        </w:rPr>
        <w:t>,</w:t>
      </w:r>
      <w:r w:rsidRPr="009E758F">
        <w:rPr>
          <w:rFonts w:ascii="Arial" w:hAnsi="Arial" w:cs="Arial"/>
          <w:lang w:eastAsia="es-DO"/>
        </w:rPr>
        <w:t xml:space="preserve"> vencido.</w:t>
      </w:r>
    </w:p>
    <w:p w14:paraId="2F62CEC9" w14:textId="77777777" w:rsidR="00431C71" w:rsidRPr="009E758F" w:rsidRDefault="00E50EBD" w:rsidP="009E758F">
      <w:pPr>
        <w:numPr>
          <w:ilvl w:val="0"/>
          <w:numId w:val="32"/>
        </w:numPr>
        <w:spacing w:before="100" w:before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9E758F">
        <w:rPr>
          <w:rFonts w:ascii="Arial" w:hAnsi="Arial" w:cs="Arial"/>
          <w:lang w:eastAsia="es-DO"/>
        </w:rPr>
        <w:t>Foto digital</w:t>
      </w:r>
      <w:r w:rsidR="00373360" w:rsidRPr="009E758F">
        <w:rPr>
          <w:rFonts w:ascii="Arial" w:hAnsi="Arial" w:cs="Arial"/>
          <w:lang w:eastAsia="es-DO"/>
        </w:rPr>
        <w:t>,</w:t>
      </w:r>
      <w:r w:rsidR="008A3FAF" w:rsidRPr="009E758F">
        <w:rPr>
          <w:rFonts w:ascii="Arial" w:hAnsi="Arial" w:cs="Arial"/>
          <w:lang w:eastAsia="es-DO"/>
        </w:rPr>
        <w:t xml:space="preserve"> según los requerimientos publicados en la página de la SISALRIL.</w:t>
      </w:r>
      <w:r w:rsidR="00373360" w:rsidRPr="009E758F">
        <w:rPr>
          <w:rFonts w:ascii="Arial" w:hAnsi="Arial" w:cs="Arial"/>
          <w:lang w:eastAsia="es-DO"/>
        </w:rPr>
        <w:t xml:space="preserve"> </w:t>
      </w:r>
    </w:p>
    <w:p w14:paraId="7CA3CA49" w14:textId="77777777" w:rsidR="008A3FAF" w:rsidRPr="00B814EE" w:rsidRDefault="001935E1" w:rsidP="009E758F">
      <w:pPr>
        <w:numPr>
          <w:ilvl w:val="0"/>
          <w:numId w:val="32"/>
        </w:numPr>
        <w:spacing w:before="100" w:beforeAutospacing="1" w:line="276" w:lineRule="auto"/>
        <w:jc w:val="both"/>
        <w:outlineLvl w:val="4"/>
        <w:rPr>
          <w:rFonts w:ascii="Arial" w:hAnsi="Arial" w:cs="Arial"/>
          <w:lang w:eastAsia="es-DO"/>
        </w:rPr>
      </w:pPr>
      <w:r>
        <w:rPr>
          <w:rFonts w:ascii="Arial" w:hAnsi="Arial" w:cs="Arial"/>
          <w:lang w:eastAsia="es-DO"/>
        </w:rPr>
        <w:t>R</w:t>
      </w:r>
      <w:r w:rsidR="00373360" w:rsidRPr="001935E1">
        <w:rPr>
          <w:rFonts w:ascii="Arial" w:hAnsi="Arial" w:cs="Arial"/>
          <w:lang w:eastAsia="es-DO"/>
        </w:rPr>
        <w:t>emitir los documento</w:t>
      </w:r>
      <w:r w:rsidR="00E50EBD" w:rsidRPr="001935E1">
        <w:rPr>
          <w:rFonts w:ascii="Arial" w:hAnsi="Arial" w:cs="Arial"/>
          <w:lang w:eastAsia="es-DO"/>
        </w:rPr>
        <w:t>s en formato PDF</w:t>
      </w:r>
      <w:r w:rsidR="008A3FAF" w:rsidRPr="001935E1">
        <w:rPr>
          <w:rFonts w:ascii="Arial" w:hAnsi="Arial" w:cs="Arial"/>
          <w:lang w:eastAsia="es-DO"/>
        </w:rPr>
        <w:t xml:space="preserve"> por los canales establecidos por la institución. </w:t>
      </w:r>
    </w:p>
    <w:p w14:paraId="329452FC" w14:textId="77777777" w:rsidR="00FD2740" w:rsidRPr="00042FEB" w:rsidRDefault="00FD2740" w:rsidP="009E75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7F406489" w14:textId="77777777" w:rsidR="0002778B" w:rsidRPr="00042FEB" w:rsidRDefault="0002778B" w:rsidP="009E758F">
      <w:pPr>
        <w:numPr>
          <w:ilvl w:val="0"/>
          <w:numId w:val="2"/>
        </w:numPr>
        <w:tabs>
          <w:tab w:val="clear" w:pos="1080"/>
          <w:tab w:val="num" w:pos="0"/>
        </w:tabs>
        <w:spacing w:line="276" w:lineRule="auto"/>
        <w:ind w:left="450" w:hanging="450"/>
        <w:jc w:val="both"/>
        <w:rPr>
          <w:rFonts w:ascii="Arial" w:hAnsi="Arial" w:cs="Arial"/>
          <w:b/>
          <w:color w:val="000000"/>
          <w:u w:val="single"/>
          <w:lang w:val="es-MX"/>
        </w:rPr>
      </w:pPr>
      <w:r w:rsidRPr="00042FEB">
        <w:rPr>
          <w:rFonts w:ascii="Arial" w:hAnsi="Arial" w:cs="Arial"/>
          <w:b/>
          <w:color w:val="000000"/>
          <w:u w:val="single"/>
          <w:lang w:val="es-MX"/>
        </w:rPr>
        <w:t>Promotor Moral</w:t>
      </w:r>
      <w:r w:rsidR="00CD7223">
        <w:rPr>
          <w:rFonts w:ascii="Arial" w:hAnsi="Arial" w:cs="Arial"/>
          <w:b/>
          <w:color w:val="000000"/>
          <w:u w:val="single"/>
          <w:lang w:val="es-MX"/>
        </w:rPr>
        <w:t>:</w:t>
      </w:r>
    </w:p>
    <w:p w14:paraId="645DD78D" w14:textId="77777777" w:rsidR="00DE56FB" w:rsidRPr="00042FEB" w:rsidRDefault="00DE56FB" w:rsidP="009E758F">
      <w:pPr>
        <w:numPr>
          <w:ilvl w:val="0"/>
          <w:numId w:val="33"/>
        </w:numPr>
        <w:spacing w:before="100" w:beforeAutospacing="1" w:line="276" w:lineRule="auto"/>
        <w:jc w:val="both"/>
        <w:rPr>
          <w:rFonts w:ascii="Arial" w:hAnsi="Arial" w:cs="Arial"/>
          <w:color w:val="1E1E1E"/>
          <w:lang w:eastAsia="es-DO"/>
        </w:rPr>
      </w:pPr>
      <w:r w:rsidRPr="00042FEB">
        <w:rPr>
          <w:rFonts w:ascii="Arial" w:hAnsi="Arial" w:cs="Arial"/>
          <w:lang w:eastAsia="es-DO"/>
        </w:rPr>
        <w:t>Carta de intención/solicitud en hoja timbrada y sellada de la entidad.</w:t>
      </w:r>
    </w:p>
    <w:p w14:paraId="7F2318C1" w14:textId="77777777" w:rsidR="00FD2740" w:rsidRPr="00042FEB" w:rsidRDefault="00DE56FB" w:rsidP="009E758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1E1E1E"/>
          <w:lang w:eastAsia="es-DO"/>
        </w:rPr>
      </w:pPr>
      <w:r w:rsidRPr="00042FEB">
        <w:rPr>
          <w:rFonts w:ascii="Arial" w:hAnsi="Arial" w:cs="Arial"/>
          <w:lang w:eastAsia="es-DO"/>
        </w:rPr>
        <w:t xml:space="preserve">Copia </w:t>
      </w:r>
      <w:r w:rsidR="00BD39C8" w:rsidRPr="00042FEB">
        <w:rPr>
          <w:rFonts w:ascii="Arial" w:hAnsi="Arial" w:cs="Arial"/>
          <w:lang w:eastAsia="es-DO"/>
        </w:rPr>
        <w:t xml:space="preserve">del </w:t>
      </w:r>
      <w:r w:rsidR="009E758F">
        <w:rPr>
          <w:rFonts w:ascii="Arial" w:hAnsi="Arial" w:cs="Arial"/>
          <w:lang w:eastAsia="es-DO"/>
        </w:rPr>
        <w:t>R</w:t>
      </w:r>
      <w:r w:rsidR="00BD39C8" w:rsidRPr="00042FEB">
        <w:rPr>
          <w:rFonts w:ascii="Arial" w:hAnsi="Arial" w:cs="Arial"/>
          <w:lang w:eastAsia="es-DO"/>
        </w:rPr>
        <w:t xml:space="preserve">egistro </w:t>
      </w:r>
      <w:r w:rsidR="009E758F">
        <w:rPr>
          <w:rFonts w:ascii="Arial" w:hAnsi="Arial" w:cs="Arial"/>
          <w:lang w:eastAsia="es-DO"/>
        </w:rPr>
        <w:t>M</w:t>
      </w:r>
      <w:r w:rsidR="00BD39C8" w:rsidRPr="00042FEB">
        <w:rPr>
          <w:rFonts w:ascii="Arial" w:hAnsi="Arial" w:cs="Arial"/>
          <w:lang w:eastAsia="es-DO"/>
        </w:rPr>
        <w:t>ercantil vigente</w:t>
      </w:r>
      <w:r w:rsidRPr="00042FEB">
        <w:rPr>
          <w:rFonts w:ascii="Arial" w:hAnsi="Arial" w:cs="Arial"/>
          <w:lang w:eastAsia="es-DO"/>
        </w:rPr>
        <w:t>.</w:t>
      </w:r>
    </w:p>
    <w:p w14:paraId="0079B0D5" w14:textId="77777777" w:rsidR="00FD2740" w:rsidRPr="00042FEB" w:rsidRDefault="00FD2740" w:rsidP="009E758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1E1E1E"/>
          <w:lang w:eastAsia="es-DO"/>
        </w:rPr>
      </w:pPr>
      <w:r w:rsidRPr="00042FEB">
        <w:rPr>
          <w:rFonts w:ascii="Arial" w:hAnsi="Arial" w:cs="Arial"/>
          <w:lang w:eastAsia="es-DO"/>
        </w:rPr>
        <w:t>Certificación de la Dirección General de Impuestos Internos (DGII)</w:t>
      </w:r>
      <w:r w:rsidR="00333881" w:rsidRPr="00042FEB">
        <w:rPr>
          <w:rFonts w:ascii="Arial" w:hAnsi="Arial" w:cs="Arial"/>
          <w:lang w:eastAsia="es-DO"/>
        </w:rPr>
        <w:t>, donde se haga constar</w:t>
      </w:r>
      <w:r w:rsidRPr="00042FEB">
        <w:rPr>
          <w:rFonts w:ascii="Arial" w:hAnsi="Arial" w:cs="Arial"/>
          <w:lang w:eastAsia="es-DO"/>
        </w:rPr>
        <w:t xml:space="preserve"> que está al día con el pago de las obligaciones fiscales. </w:t>
      </w:r>
    </w:p>
    <w:p w14:paraId="578193A6" w14:textId="77777777" w:rsidR="00DE56FB" w:rsidRPr="00042FEB" w:rsidRDefault="00DE56FB" w:rsidP="009E758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1E1E1E"/>
          <w:lang w:eastAsia="es-DO"/>
        </w:rPr>
      </w:pPr>
      <w:r w:rsidRPr="00042FEB">
        <w:rPr>
          <w:rFonts w:ascii="Arial" w:hAnsi="Arial" w:cs="Arial"/>
          <w:lang w:eastAsia="es-DO"/>
        </w:rPr>
        <w:t>Copia</w:t>
      </w:r>
      <w:r w:rsidR="0067260C" w:rsidRPr="00042FEB">
        <w:rPr>
          <w:rFonts w:ascii="Arial" w:hAnsi="Arial" w:cs="Arial"/>
          <w:lang w:eastAsia="es-DO"/>
        </w:rPr>
        <w:t xml:space="preserve"> de nómina y </w:t>
      </w:r>
      <w:r w:rsidRPr="00042FEB">
        <w:rPr>
          <w:rFonts w:ascii="Arial" w:hAnsi="Arial" w:cs="Arial"/>
          <w:lang w:eastAsia="es-DO"/>
        </w:rPr>
        <w:t xml:space="preserve">acta de </w:t>
      </w:r>
      <w:r w:rsidR="0067260C" w:rsidRPr="00042FEB">
        <w:rPr>
          <w:rFonts w:ascii="Arial" w:hAnsi="Arial" w:cs="Arial"/>
          <w:lang w:eastAsia="es-DO"/>
        </w:rPr>
        <w:t xml:space="preserve">la última </w:t>
      </w:r>
      <w:r w:rsidRPr="00042FEB">
        <w:rPr>
          <w:rFonts w:ascii="Arial" w:hAnsi="Arial" w:cs="Arial"/>
          <w:lang w:eastAsia="es-DO"/>
        </w:rPr>
        <w:t xml:space="preserve">asamblea general </w:t>
      </w:r>
      <w:r w:rsidR="0067260C" w:rsidRPr="00042FEB">
        <w:rPr>
          <w:rFonts w:ascii="Arial" w:hAnsi="Arial" w:cs="Arial"/>
          <w:lang w:eastAsia="es-DO"/>
        </w:rPr>
        <w:t xml:space="preserve">ordinaria de la sociedad, </w:t>
      </w:r>
      <w:r w:rsidRPr="00042FEB">
        <w:rPr>
          <w:rFonts w:ascii="Arial" w:hAnsi="Arial" w:cs="Arial"/>
          <w:lang w:eastAsia="es-DO"/>
        </w:rPr>
        <w:t>visada por l</w:t>
      </w:r>
      <w:r w:rsidR="0067260C" w:rsidRPr="00042FEB">
        <w:rPr>
          <w:rFonts w:ascii="Arial" w:hAnsi="Arial" w:cs="Arial"/>
          <w:lang w:eastAsia="es-DO"/>
        </w:rPr>
        <w:t>a Cámara</w:t>
      </w:r>
      <w:r w:rsidR="00333881" w:rsidRPr="00042FEB">
        <w:rPr>
          <w:rFonts w:ascii="Arial" w:hAnsi="Arial" w:cs="Arial"/>
          <w:lang w:eastAsia="es-DO"/>
        </w:rPr>
        <w:t xml:space="preserve"> de</w:t>
      </w:r>
      <w:r w:rsidR="0067260C" w:rsidRPr="00042FEB">
        <w:rPr>
          <w:rFonts w:ascii="Arial" w:hAnsi="Arial" w:cs="Arial"/>
          <w:lang w:eastAsia="es-DO"/>
        </w:rPr>
        <w:t xml:space="preserve"> Comercio y Producción</w:t>
      </w:r>
      <w:r w:rsidR="00333881" w:rsidRPr="00042FEB">
        <w:rPr>
          <w:rFonts w:ascii="Arial" w:hAnsi="Arial" w:cs="Arial"/>
          <w:lang w:eastAsia="es-DO"/>
        </w:rPr>
        <w:t>, donde se haga constar quien es el gerente y</w:t>
      </w:r>
      <w:r w:rsidR="001935E1">
        <w:rPr>
          <w:rFonts w:ascii="Arial" w:hAnsi="Arial" w:cs="Arial"/>
          <w:lang w:eastAsia="es-DO"/>
        </w:rPr>
        <w:t xml:space="preserve">/o el </w:t>
      </w:r>
      <w:r w:rsidR="00333881" w:rsidRPr="00042FEB">
        <w:rPr>
          <w:rFonts w:ascii="Arial" w:hAnsi="Arial" w:cs="Arial"/>
          <w:lang w:eastAsia="es-DO"/>
        </w:rPr>
        <w:t xml:space="preserve">representante legal de la sociedad frente a la SISALRIL </w:t>
      </w:r>
    </w:p>
    <w:p w14:paraId="210A30F5" w14:textId="77777777" w:rsidR="00F50C60" w:rsidRPr="00042FEB" w:rsidRDefault="00DE56FB" w:rsidP="009E758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1E1E1E"/>
          <w:lang w:eastAsia="es-DO"/>
        </w:rPr>
      </w:pPr>
      <w:r w:rsidRPr="00042FEB">
        <w:rPr>
          <w:rFonts w:ascii="Arial" w:hAnsi="Arial" w:cs="Arial"/>
          <w:lang w:eastAsia="es-DO"/>
        </w:rPr>
        <w:t>Certificación de la Tesorería de la Seguridad Social (TSS)</w:t>
      </w:r>
      <w:r w:rsidR="00F50C60" w:rsidRPr="00042FEB">
        <w:rPr>
          <w:rFonts w:ascii="Arial" w:hAnsi="Arial" w:cs="Arial"/>
          <w:lang w:eastAsia="es-DO"/>
        </w:rPr>
        <w:t xml:space="preserve"> donde se encuentre registrado en la nómina, el representante legal y demás personas que formaran</w:t>
      </w:r>
      <w:r w:rsidR="001935E1">
        <w:rPr>
          <w:rFonts w:ascii="Arial" w:hAnsi="Arial" w:cs="Arial"/>
          <w:lang w:eastAsia="es-DO"/>
        </w:rPr>
        <w:t xml:space="preserve"> parte d</w:t>
      </w:r>
      <w:r w:rsidR="00F50C60" w:rsidRPr="00042FEB">
        <w:rPr>
          <w:rFonts w:ascii="Arial" w:hAnsi="Arial" w:cs="Arial"/>
          <w:lang w:eastAsia="es-DO"/>
        </w:rPr>
        <w:t xml:space="preserve">el equipo de promotores de la entidad, </w:t>
      </w:r>
      <w:r w:rsidRPr="00042FEB">
        <w:rPr>
          <w:rFonts w:ascii="Arial" w:hAnsi="Arial" w:cs="Arial"/>
          <w:lang w:eastAsia="es-DO"/>
        </w:rPr>
        <w:t xml:space="preserve">como </w:t>
      </w:r>
      <w:r w:rsidR="00FD2740" w:rsidRPr="00042FEB">
        <w:rPr>
          <w:rFonts w:ascii="Arial" w:hAnsi="Arial" w:cs="Arial"/>
          <w:lang w:eastAsia="es-DO"/>
        </w:rPr>
        <w:t>empleados activos</w:t>
      </w:r>
      <w:r w:rsidR="00F50C60" w:rsidRPr="00042FEB">
        <w:rPr>
          <w:rFonts w:ascii="Arial" w:hAnsi="Arial" w:cs="Arial"/>
          <w:lang w:eastAsia="es-DO"/>
        </w:rPr>
        <w:t>.</w:t>
      </w:r>
    </w:p>
    <w:p w14:paraId="1F04EA4B" w14:textId="77777777" w:rsidR="009D22AF" w:rsidRPr="00042FEB" w:rsidRDefault="00827B3C" w:rsidP="009E758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1E1E1E"/>
          <w:lang w:eastAsia="es-DO"/>
        </w:rPr>
      </w:pPr>
      <w:r w:rsidRPr="00042FEB">
        <w:rPr>
          <w:rFonts w:ascii="Arial" w:hAnsi="Arial" w:cs="Arial"/>
          <w:lang w:eastAsia="es-DO"/>
        </w:rPr>
        <w:t>Completar</w:t>
      </w:r>
      <w:r w:rsidR="009D22AF" w:rsidRPr="00042FEB">
        <w:rPr>
          <w:rFonts w:ascii="Arial" w:hAnsi="Arial" w:cs="Arial"/>
          <w:lang w:eastAsia="es-DO"/>
        </w:rPr>
        <w:t xml:space="preserve"> y firmar</w:t>
      </w:r>
      <w:r w:rsidRPr="00042FEB">
        <w:rPr>
          <w:rFonts w:ascii="Arial" w:hAnsi="Arial" w:cs="Arial"/>
          <w:lang w:eastAsia="es-DO"/>
        </w:rPr>
        <w:t xml:space="preserve"> el formulario FM-AU18, </w:t>
      </w:r>
      <w:r w:rsidR="004A029B" w:rsidRPr="00042FEB">
        <w:rPr>
          <w:rFonts w:ascii="Arial" w:hAnsi="Arial" w:cs="Arial"/>
          <w:lang w:eastAsia="es-DO"/>
        </w:rPr>
        <w:t>actualizando las informaciones personales d</w:t>
      </w:r>
      <w:r w:rsidRPr="00042FEB">
        <w:rPr>
          <w:rFonts w:ascii="Arial" w:hAnsi="Arial" w:cs="Arial"/>
          <w:lang w:eastAsia="es-DO"/>
        </w:rPr>
        <w:t xml:space="preserve">el representante legal como </w:t>
      </w:r>
      <w:r w:rsidR="004A029B" w:rsidRPr="00042FEB">
        <w:rPr>
          <w:rFonts w:ascii="Arial" w:hAnsi="Arial" w:cs="Arial"/>
          <w:lang w:eastAsia="es-DO"/>
        </w:rPr>
        <w:t>d</w:t>
      </w:r>
      <w:r w:rsidRPr="00042FEB">
        <w:rPr>
          <w:rFonts w:ascii="Arial" w:hAnsi="Arial" w:cs="Arial"/>
          <w:lang w:eastAsia="es-DO"/>
        </w:rPr>
        <w:t>el equipo de promotores</w:t>
      </w:r>
      <w:r w:rsidR="004A029B" w:rsidRPr="00042FEB">
        <w:rPr>
          <w:rFonts w:ascii="Arial" w:hAnsi="Arial" w:cs="Arial"/>
          <w:lang w:eastAsia="es-DO"/>
        </w:rPr>
        <w:t>.</w:t>
      </w:r>
    </w:p>
    <w:p w14:paraId="1A9CF712" w14:textId="77777777" w:rsidR="00DE56FB" w:rsidRPr="00042FEB" w:rsidRDefault="00DE56FB" w:rsidP="009E758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1E1E1E"/>
          <w:lang w:eastAsia="es-DO"/>
        </w:rPr>
      </w:pPr>
      <w:r w:rsidRPr="00042FEB">
        <w:rPr>
          <w:rFonts w:ascii="Arial" w:hAnsi="Arial" w:cs="Arial"/>
          <w:lang w:eastAsia="es-DO"/>
        </w:rPr>
        <w:t xml:space="preserve">Certificado original de no antecedentes penales de cada uno de los que formaran </w:t>
      </w:r>
      <w:r w:rsidR="00257D5D">
        <w:rPr>
          <w:rFonts w:ascii="Arial" w:hAnsi="Arial" w:cs="Arial"/>
          <w:lang w:eastAsia="es-DO"/>
        </w:rPr>
        <w:t>parte d</w:t>
      </w:r>
      <w:r w:rsidRPr="00042FEB">
        <w:rPr>
          <w:rFonts w:ascii="Arial" w:hAnsi="Arial" w:cs="Arial"/>
          <w:lang w:eastAsia="es-DO"/>
        </w:rPr>
        <w:t xml:space="preserve">el equipo de </w:t>
      </w:r>
      <w:r w:rsidR="00B814EE">
        <w:rPr>
          <w:rFonts w:ascii="Arial" w:hAnsi="Arial" w:cs="Arial"/>
          <w:lang w:eastAsia="es-DO"/>
        </w:rPr>
        <w:t>P</w:t>
      </w:r>
      <w:r w:rsidRPr="00042FEB">
        <w:rPr>
          <w:rFonts w:ascii="Arial" w:hAnsi="Arial" w:cs="Arial"/>
          <w:lang w:eastAsia="es-DO"/>
        </w:rPr>
        <w:t>romotores</w:t>
      </w:r>
      <w:r w:rsidR="000D4676" w:rsidRPr="00042FEB">
        <w:rPr>
          <w:rFonts w:ascii="Arial" w:hAnsi="Arial" w:cs="Arial"/>
          <w:lang w:eastAsia="es-DO"/>
        </w:rPr>
        <w:t xml:space="preserve"> de</w:t>
      </w:r>
      <w:r w:rsidR="00B814EE">
        <w:rPr>
          <w:rFonts w:ascii="Arial" w:hAnsi="Arial" w:cs="Arial"/>
          <w:lang w:eastAsia="es-DO"/>
        </w:rPr>
        <w:t xml:space="preserve"> Seguros de</w:t>
      </w:r>
      <w:r w:rsidRPr="00042FEB">
        <w:rPr>
          <w:rFonts w:ascii="Arial" w:hAnsi="Arial" w:cs="Arial"/>
          <w:lang w:eastAsia="es-DO"/>
        </w:rPr>
        <w:t xml:space="preserve"> </w:t>
      </w:r>
      <w:r w:rsidR="00B814EE">
        <w:rPr>
          <w:rFonts w:ascii="Arial" w:hAnsi="Arial" w:cs="Arial"/>
          <w:lang w:eastAsia="es-DO"/>
        </w:rPr>
        <w:t>S</w:t>
      </w:r>
      <w:r w:rsidRPr="00042FEB">
        <w:rPr>
          <w:rFonts w:ascii="Arial" w:hAnsi="Arial" w:cs="Arial"/>
          <w:lang w:eastAsia="es-DO"/>
        </w:rPr>
        <w:t xml:space="preserve">alud de la entidad </w:t>
      </w:r>
      <w:r w:rsidR="004A029B" w:rsidRPr="00042FEB">
        <w:rPr>
          <w:rFonts w:ascii="Arial" w:hAnsi="Arial" w:cs="Arial"/>
          <w:lang w:eastAsia="es-DO"/>
        </w:rPr>
        <w:t xml:space="preserve">(con menos de </w:t>
      </w:r>
      <w:r w:rsidRPr="00042FEB">
        <w:rPr>
          <w:rFonts w:ascii="Arial" w:hAnsi="Arial" w:cs="Arial"/>
          <w:lang w:eastAsia="es-DO"/>
        </w:rPr>
        <w:t xml:space="preserve">30 días de </w:t>
      </w:r>
      <w:r w:rsidR="004A029B" w:rsidRPr="00042FEB">
        <w:rPr>
          <w:rFonts w:ascii="Arial" w:hAnsi="Arial" w:cs="Arial"/>
          <w:lang w:eastAsia="es-DO"/>
        </w:rPr>
        <w:t>emisión</w:t>
      </w:r>
      <w:r w:rsidRPr="00042FEB">
        <w:rPr>
          <w:rFonts w:ascii="Arial" w:hAnsi="Arial" w:cs="Arial"/>
          <w:lang w:eastAsia="es-DO"/>
        </w:rPr>
        <w:t>).</w:t>
      </w:r>
    </w:p>
    <w:p w14:paraId="12BF2D62" w14:textId="77777777" w:rsidR="00DE56FB" w:rsidRPr="00042FEB" w:rsidRDefault="00DE56FB" w:rsidP="009E758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1E1E1E"/>
          <w:lang w:eastAsia="es-DO"/>
        </w:rPr>
      </w:pPr>
      <w:r w:rsidRPr="00042FEB">
        <w:rPr>
          <w:rFonts w:ascii="Arial" w:hAnsi="Arial" w:cs="Arial"/>
          <w:lang w:eastAsia="es-DO"/>
        </w:rPr>
        <w:t>Pagar el derecho a renovación</w:t>
      </w:r>
      <w:r w:rsidR="003E3733" w:rsidRPr="00042FEB">
        <w:rPr>
          <w:rFonts w:ascii="Arial" w:hAnsi="Arial" w:cs="Arial"/>
          <w:lang w:eastAsia="es-DO"/>
        </w:rPr>
        <w:t>.</w:t>
      </w:r>
      <w:r w:rsidRPr="00042FEB">
        <w:rPr>
          <w:rFonts w:ascii="Arial" w:hAnsi="Arial" w:cs="Arial"/>
          <w:lang w:eastAsia="es-DO"/>
        </w:rPr>
        <w:t xml:space="preserve"> </w:t>
      </w:r>
    </w:p>
    <w:p w14:paraId="4B3CB2C9" w14:textId="77777777" w:rsidR="00431C71" w:rsidRPr="00042FEB" w:rsidRDefault="00431C71" w:rsidP="009E758F">
      <w:pPr>
        <w:numPr>
          <w:ilvl w:val="0"/>
          <w:numId w:val="33"/>
        </w:numPr>
        <w:spacing w:before="100" w:beforeAutospacing="1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>Foto digital, según los requerimientos publicados en la página de la SISALRIL.</w:t>
      </w:r>
    </w:p>
    <w:p w14:paraId="72A3ACF9" w14:textId="77777777" w:rsidR="00073E56" w:rsidRPr="00042FEB" w:rsidRDefault="00B814EE" w:rsidP="009E758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1E1E1E"/>
          <w:lang w:eastAsia="es-DO"/>
        </w:rPr>
      </w:pPr>
      <w:r>
        <w:rPr>
          <w:rFonts w:ascii="Arial" w:hAnsi="Arial" w:cs="Arial"/>
          <w:lang w:val="es-MX"/>
        </w:rPr>
        <w:t>R</w:t>
      </w:r>
      <w:r w:rsidR="00DE56FB" w:rsidRPr="00042FEB">
        <w:rPr>
          <w:rFonts w:ascii="Arial" w:hAnsi="Arial" w:cs="Arial"/>
          <w:lang w:val="es-MX"/>
        </w:rPr>
        <w:t>emitir</w:t>
      </w:r>
      <w:r w:rsidR="002B6995" w:rsidRPr="00042FEB">
        <w:rPr>
          <w:rFonts w:ascii="Arial" w:hAnsi="Arial" w:cs="Arial"/>
          <w:lang w:val="es-MX"/>
        </w:rPr>
        <w:t xml:space="preserve"> los documentos en formato PDF </w:t>
      </w:r>
      <w:r w:rsidR="00DE56FB" w:rsidRPr="00042FEB">
        <w:rPr>
          <w:rFonts w:ascii="Arial" w:hAnsi="Arial" w:cs="Arial"/>
          <w:lang w:val="es-MX"/>
        </w:rPr>
        <w:t xml:space="preserve">al correo: </w:t>
      </w:r>
      <w:hyperlink r:id="rId11" w:history="1">
        <w:r w:rsidR="002B6995" w:rsidRPr="00042FEB">
          <w:rPr>
            <w:rStyle w:val="Hipervnculo"/>
            <w:rFonts w:ascii="Arial" w:hAnsi="Arial" w:cs="Arial"/>
            <w:color w:val="auto"/>
            <w:lang w:eastAsia="es-DO"/>
          </w:rPr>
          <w:t>promotoresdesalud@sisalril.gob.do</w:t>
        </w:r>
      </w:hyperlink>
      <w:r w:rsidR="002B6995" w:rsidRPr="00042FEB">
        <w:rPr>
          <w:rStyle w:val="Hipervnculo"/>
          <w:rFonts w:ascii="Arial" w:hAnsi="Arial" w:cs="Arial"/>
          <w:color w:val="auto"/>
          <w:lang w:eastAsia="es-DO"/>
        </w:rPr>
        <w:t xml:space="preserve"> </w:t>
      </w:r>
      <w:r w:rsidR="00DE56FB" w:rsidRPr="00042FEB">
        <w:rPr>
          <w:rFonts w:ascii="Arial" w:hAnsi="Arial" w:cs="Arial"/>
          <w:lang w:eastAsia="es-DO"/>
        </w:rPr>
        <w:t>o depositar en la Oficina de Atención al Usuario</w:t>
      </w:r>
      <w:r w:rsidR="00223FDC" w:rsidRPr="00042FEB">
        <w:rPr>
          <w:rFonts w:ascii="Arial" w:hAnsi="Arial" w:cs="Arial"/>
          <w:lang w:eastAsia="es-DO"/>
        </w:rPr>
        <w:t>.</w:t>
      </w:r>
    </w:p>
    <w:p w14:paraId="5BF85D52" w14:textId="77777777" w:rsidR="006D758A" w:rsidRDefault="006D758A" w:rsidP="00257D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1CD1AEED" w14:textId="53A0D42B" w:rsidR="00B814EE" w:rsidRPr="00042FEB" w:rsidRDefault="00BD39C8" w:rsidP="00257D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  <w:r w:rsidRPr="00042FEB">
        <w:rPr>
          <w:rFonts w:ascii="Arial" w:hAnsi="Arial" w:cs="Arial"/>
          <w:b/>
          <w:lang w:val="es-MX"/>
        </w:rPr>
        <w:t>Párrafo I</w:t>
      </w:r>
      <w:r w:rsidRPr="00042FEB">
        <w:rPr>
          <w:rFonts w:ascii="Arial" w:hAnsi="Arial" w:cs="Arial"/>
          <w:lang w:val="es-MX"/>
        </w:rPr>
        <w:t xml:space="preserve">: </w:t>
      </w:r>
      <w:r w:rsidR="00B814EE" w:rsidRPr="00042FEB">
        <w:rPr>
          <w:rFonts w:ascii="Arial" w:hAnsi="Arial" w:cs="Arial"/>
          <w:lang w:val="es-MX"/>
        </w:rPr>
        <w:t>La SISALRIL tendrá la facultad para modificar, ampliar o reducir, los presentes requisitos.</w:t>
      </w:r>
    </w:p>
    <w:p w14:paraId="33307524" w14:textId="77777777" w:rsidR="00683C1E" w:rsidRDefault="00683C1E" w:rsidP="00257D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</w:p>
    <w:p w14:paraId="650AC503" w14:textId="77777777" w:rsidR="00356220" w:rsidRPr="00356220" w:rsidRDefault="00356220" w:rsidP="00257D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  <w:r w:rsidRPr="00CF5E56">
        <w:rPr>
          <w:rFonts w:ascii="Arial" w:hAnsi="Arial" w:cs="Arial"/>
          <w:b/>
          <w:lang w:val="es-MX"/>
        </w:rPr>
        <w:lastRenderedPageBreak/>
        <w:t>Párrafo II</w:t>
      </w:r>
      <w:r>
        <w:rPr>
          <w:rFonts w:ascii="Arial" w:hAnsi="Arial" w:cs="Arial"/>
          <w:b/>
          <w:lang w:val="es-MX"/>
        </w:rPr>
        <w:t xml:space="preserve">: </w:t>
      </w:r>
      <w:r>
        <w:rPr>
          <w:rFonts w:ascii="Arial" w:hAnsi="Arial" w:cs="Arial"/>
          <w:lang w:val="es-MX"/>
        </w:rPr>
        <w:t xml:space="preserve">Las solicitudes de renovación </w:t>
      </w:r>
      <w:r w:rsidR="00CD7223">
        <w:rPr>
          <w:rFonts w:ascii="Arial" w:hAnsi="Arial" w:cs="Arial"/>
          <w:lang w:val="es-MX"/>
        </w:rPr>
        <w:t>serán</w:t>
      </w:r>
      <w:r>
        <w:rPr>
          <w:rFonts w:ascii="Arial" w:hAnsi="Arial" w:cs="Arial"/>
          <w:lang w:val="es-MX"/>
        </w:rPr>
        <w:t xml:space="preserve"> recibidas </w:t>
      </w:r>
      <w:r w:rsidRPr="001722BC">
        <w:rPr>
          <w:rFonts w:ascii="Arial" w:hAnsi="Arial" w:cs="Arial"/>
          <w:lang w:val="es-MX"/>
        </w:rPr>
        <w:t>con un plazo máximo</w:t>
      </w:r>
      <w:r>
        <w:rPr>
          <w:rFonts w:ascii="Arial" w:hAnsi="Arial" w:cs="Arial"/>
          <w:lang w:val="es-MX"/>
        </w:rPr>
        <w:t xml:space="preserve"> de treinta días (30) días</w:t>
      </w:r>
      <w:r w:rsidR="001722BC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antes del vencimiento de la licencia.</w:t>
      </w:r>
    </w:p>
    <w:p w14:paraId="6934E33F" w14:textId="77777777" w:rsidR="00356220" w:rsidRPr="00042FEB" w:rsidRDefault="00356220" w:rsidP="00257D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</w:p>
    <w:p w14:paraId="2CFEDBF4" w14:textId="6220FB9D" w:rsidR="005B0550" w:rsidRPr="00042FEB" w:rsidRDefault="005B0550" w:rsidP="00257D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 w:eastAsia="es-DO"/>
        </w:rPr>
      </w:pPr>
      <w:r w:rsidRPr="00042FEB">
        <w:rPr>
          <w:rFonts w:ascii="Arial" w:hAnsi="Arial" w:cs="Arial"/>
          <w:b/>
          <w:lang w:val="es-MX" w:eastAsia="es-DO"/>
        </w:rPr>
        <w:t>Párrafo I</w:t>
      </w:r>
      <w:r w:rsidR="001722BC">
        <w:rPr>
          <w:rFonts w:ascii="Arial" w:hAnsi="Arial" w:cs="Arial"/>
          <w:b/>
          <w:lang w:val="es-MX" w:eastAsia="es-DO"/>
        </w:rPr>
        <w:t>I</w:t>
      </w:r>
      <w:r w:rsidRPr="00042FEB">
        <w:rPr>
          <w:rFonts w:ascii="Arial" w:hAnsi="Arial" w:cs="Arial"/>
          <w:b/>
          <w:lang w:val="es-MX" w:eastAsia="es-DO"/>
        </w:rPr>
        <w:t xml:space="preserve">I: </w:t>
      </w:r>
      <w:r w:rsidR="00AB2EDE" w:rsidRPr="00042FEB">
        <w:rPr>
          <w:rFonts w:ascii="Arial" w:hAnsi="Arial" w:cs="Arial"/>
          <w:lang w:val="es-MX" w:eastAsia="es-DO"/>
        </w:rPr>
        <w:t xml:space="preserve">Si trascurrido </w:t>
      </w:r>
      <w:r w:rsidR="00B42D0A">
        <w:rPr>
          <w:rFonts w:ascii="Arial" w:hAnsi="Arial" w:cs="Arial"/>
          <w:lang w:val="es-MX" w:eastAsia="es-DO"/>
        </w:rPr>
        <w:t>cuatro</w:t>
      </w:r>
      <w:r w:rsidR="00AB2EDE" w:rsidRPr="00042FEB">
        <w:rPr>
          <w:rFonts w:ascii="Arial" w:hAnsi="Arial" w:cs="Arial"/>
          <w:lang w:val="es-MX" w:eastAsia="es-DO"/>
        </w:rPr>
        <w:t xml:space="preserve"> (</w:t>
      </w:r>
      <w:r w:rsidR="00B42D0A">
        <w:rPr>
          <w:rFonts w:ascii="Arial" w:hAnsi="Arial" w:cs="Arial"/>
          <w:lang w:val="es-MX" w:eastAsia="es-DO"/>
        </w:rPr>
        <w:t>4</w:t>
      </w:r>
      <w:r w:rsidR="00AB2EDE" w:rsidRPr="00042FEB">
        <w:rPr>
          <w:rFonts w:ascii="Arial" w:hAnsi="Arial" w:cs="Arial"/>
          <w:lang w:val="es-MX" w:eastAsia="es-DO"/>
        </w:rPr>
        <w:t>) años del vencimiento de la licencia sin que el Promotor de</w:t>
      </w:r>
      <w:r w:rsidR="004C622C" w:rsidRPr="00042FEB">
        <w:rPr>
          <w:rFonts w:ascii="Arial" w:hAnsi="Arial" w:cs="Arial"/>
          <w:lang w:val="es-MX" w:eastAsia="es-DO"/>
        </w:rPr>
        <w:t xml:space="preserve"> Seguros de</w:t>
      </w:r>
      <w:r w:rsidR="00AB2EDE" w:rsidRPr="00042FEB">
        <w:rPr>
          <w:rFonts w:ascii="Arial" w:hAnsi="Arial" w:cs="Arial"/>
          <w:lang w:val="es-MX" w:eastAsia="es-DO"/>
        </w:rPr>
        <w:t xml:space="preserve"> Salud </w:t>
      </w:r>
      <w:r w:rsidR="001901A6" w:rsidRPr="00042FEB">
        <w:rPr>
          <w:rFonts w:ascii="Arial" w:hAnsi="Arial" w:cs="Arial"/>
          <w:lang w:val="es-MX" w:eastAsia="es-DO"/>
        </w:rPr>
        <w:t xml:space="preserve">Físico o </w:t>
      </w:r>
      <w:r w:rsidR="00AB2EDE" w:rsidRPr="00042FEB">
        <w:rPr>
          <w:rFonts w:ascii="Arial" w:hAnsi="Arial" w:cs="Arial"/>
          <w:lang w:val="es-MX" w:eastAsia="es-DO"/>
        </w:rPr>
        <w:t>Moral solicitare su renovación,</w:t>
      </w:r>
      <w:r w:rsidR="00797D10" w:rsidRPr="00042FEB">
        <w:rPr>
          <w:rFonts w:ascii="Arial" w:hAnsi="Arial" w:cs="Arial"/>
          <w:lang w:val="es-MX" w:eastAsia="es-DO"/>
        </w:rPr>
        <w:t xml:space="preserve"> al momento de</w:t>
      </w:r>
      <w:r w:rsidR="001901A6" w:rsidRPr="00042FEB">
        <w:rPr>
          <w:rFonts w:ascii="Arial" w:hAnsi="Arial" w:cs="Arial"/>
          <w:lang w:val="es-MX" w:eastAsia="es-DO"/>
        </w:rPr>
        <w:t xml:space="preserve"> realizar</w:t>
      </w:r>
      <w:r w:rsidR="00797D10" w:rsidRPr="00042FEB">
        <w:rPr>
          <w:rFonts w:ascii="Arial" w:hAnsi="Arial" w:cs="Arial"/>
          <w:lang w:val="es-MX" w:eastAsia="es-DO"/>
        </w:rPr>
        <w:t xml:space="preserve"> la solicitud</w:t>
      </w:r>
      <w:r w:rsidR="004C622C" w:rsidRPr="00042FEB">
        <w:rPr>
          <w:rFonts w:ascii="Arial" w:hAnsi="Arial" w:cs="Arial"/>
          <w:lang w:val="es-MX" w:eastAsia="es-DO"/>
        </w:rPr>
        <w:t>,</w:t>
      </w:r>
      <w:r w:rsidR="00797D10" w:rsidRPr="00042FEB">
        <w:rPr>
          <w:rFonts w:ascii="Arial" w:hAnsi="Arial" w:cs="Arial"/>
          <w:lang w:val="es-MX" w:eastAsia="es-DO"/>
        </w:rPr>
        <w:t xml:space="preserve"> en</w:t>
      </w:r>
      <w:r w:rsidR="00B055F8" w:rsidRPr="00042FEB">
        <w:rPr>
          <w:rFonts w:ascii="Arial" w:hAnsi="Arial" w:cs="Arial"/>
          <w:lang w:val="es-MX" w:eastAsia="es-DO"/>
        </w:rPr>
        <w:t xml:space="preserve"> adición a los </w:t>
      </w:r>
      <w:r w:rsidR="00B055F8" w:rsidRPr="006D758A">
        <w:rPr>
          <w:rFonts w:ascii="Arial" w:hAnsi="Arial" w:cs="Arial"/>
          <w:lang w:val="es-MX" w:eastAsia="es-DO"/>
        </w:rPr>
        <w:t>requerimientos arriba</w:t>
      </w:r>
      <w:r w:rsidR="004C622C" w:rsidRPr="006D758A">
        <w:rPr>
          <w:rFonts w:ascii="Arial" w:hAnsi="Arial" w:cs="Arial"/>
          <w:lang w:val="es-MX" w:eastAsia="es-DO"/>
        </w:rPr>
        <w:t xml:space="preserve"> indicados,</w:t>
      </w:r>
      <w:r w:rsidR="00B055F8" w:rsidRPr="006D758A">
        <w:rPr>
          <w:rFonts w:ascii="Arial" w:hAnsi="Arial" w:cs="Arial"/>
          <w:lang w:val="es-MX" w:eastAsia="es-DO"/>
        </w:rPr>
        <w:t xml:space="preserve"> </w:t>
      </w:r>
      <w:r w:rsidR="00602F86" w:rsidRPr="006D758A">
        <w:rPr>
          <w:rFonts w:ascii="Arial" w:hAnsi="Arial" w:cs="Arial"/>
          <w:lang w:val="es-MX" w:eastAsia="es-DO"/>
        </w:rPr>
        <w:t xml:space="preserve">el promotor físico </w:t>
      </w:r>
      <w:r w:rsidR="006D7DDB" w:rsidRPr="006D758A">
        <w:rPr>
          <w:rFonts w:ascii="Arial" w:hAnsi="Arial" w:cs="Arial"/>
          <w:lang w:val="es-MX" w:eastAsia="es-DO"/>
        </w:rPr>
        <w:t>o</w:t>
      </w:r>
      <w:r w:rsidR="00602F86" w:rsidRPr="006D758A">
        <w:rPr>
          <w:rFonts w:ascii="Arial" w:hAnsi="Arial" w:cs="Arial"/>
          <w:lang w:val="es-MX" w:eastAsia="es-DO"/>
        </w:rPr>
        <w:t xml:space="preserve"> el representante del promotor moral, </w:t>
      </w:r>
      <w:r w:rsidR="00597EC2" w:rsidRPr="006D758A">
        <w:rPr>
          <w:rFonts w:ascii="Arial" w:hAnsi="Arial" w:cs="Arial"/>
          <w:lang w:val="es-MX" w:eastAsia="es-DO"/>
        </w:rPr>
        <w:t>deberán</w:t>
      </w:r>
      <w:r w:rsidR="00B055F8" w:rsidRPr="006D758A">
        <w:rPr>
          <w:rFonts w:ascii="Arial" w:hAnsi="Arial" w:cs="Arial"/>
          <w:lang w:val="es-MX" w:eastAsia="es-DO"/>
        </w:rPr>
        <w:t xml:space="preserve"> </w:t>
      </w:r>
      <w:r w:rsidR="00F757E7" w:rsidRPr="006D758A">
        <w:rPr>
          <w:rFonts w:ascii="Arial" w:hAnsi="Arial" w:cs="Arial"/>
          <w:lang w:val="es-MX" w:eastAsia="es-DO"/>
        </w:rPr>
        <w:t>tomar</w:t>
      </w:r>
      <w:r w:rsidR="001C4F9D" w:rsidRPr="006D758A">
        <w:rPr>
          <w:rFonts w:ascii="Arial" w:hAnsi="Arial" w:cs="Arial"/>
          <w:lang w:val="es-MX" w:eastAsia="es-DO"/>
        </w:rPr>
        <w:t xml:space="preserve"> nuevamente </w:t>
      </w:r>
      <w:r w:rsidR="00F757E7" w:rsidRPr="00042FEB">
        <w:rPr>
          <w:rFonts w:ascii="Arial" w:hAnsi="Arial" w:cs="Arial"/>
          <w:lang w:val="es-MX" w:eastAsia="es-DO"/>
        </w:rPr>
        <w:t>el examen de acreditación</w:t>
      </w:r>
      <w:r w:rsidR="00B055F8" w:rsidRPr="00042FEB">
        <w:rPr>
          <w:rFonts w:ascii="Arial" w:hAnsi="Arial" w:cs="Arial"/>
          <w:lang w:val="es-MX" w:eastAsia="es-DO"/>
        </w:rPr>
        <w:t>.</w:t>
      </w:r>
      <w:r w:rsidR="00224BFD" w:rsidRPr="00042FEB">
        <w:rPr>
          <w:rFonts w:ascii="Arial" w:hAnsi="Arial" w:cs="Arial"/>
          <w:lang w:val="es-MX" w:eastAsia="es-DO"/>
        </w:rPr>
        <w:t xml:space="preserve"> </w:t>
      </w:r>
    </w:p>
    <w:p w14:paraId="4848E0FA" w14:textId="77777777" w:rsidR="00673A03" w:rsidRPr="00042FEB" w:rsidRDefault="00673A03" w:rsidP="00257D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 w:eastAsia="es-DO"/>
        </w:rPr>
      </w:pPr>
    </w:p>
    <w:p w14:paraId="2EEBBFA5" w14:textId="77777777" w:rsidR="00673A03" w:rsidRPr="00042FEB" w:rsidRDefault="00673A03" w:rsidP="00257D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lang w:val="es-MX"/>
        </w:rPr>
        <w:t>Párrafo I</w:t>
      </w:r>
      <w:r w:rsidR="001722BC">
        <w:rPr>
          <w:rFonts w:ascii="Arial" w:hAnsi="Arial" w:cs="Arial"/>
          <w:b/>
          <w:lang w:val="es-MX"/>
        </w:rPr>
        <w:t>V</w:t>
      </w:r>
      <w:r w:rsidR="00797D10" w:rsidRPr="00042FEB">
        <w:rPr>
          <w:rFonts w:ascii="Arial" w:hAnsi="Arial" w:cs="Arial"/>
          <w:b/>
          <w:lang w:val="es-MX"/>
        </w:rPr>
        <w:t xml:space="preserve">: </w:t>
      </w:r>
      <w:r w:rsidRPr="00042FEB">
        <w:rPr>
          <w:rFonts w:ascii="Arial" w:hAnsi="Arial" w:cs="Arial"/>
          <w:color w:val="000000"/>
        </w:rPr>
        <w:t>Cuando</w:t>
      </w:r>
      <w:r w:rsidR="001901A6" w:rsidRPr="00042FEB">
        <w:rPr>
          <w:rFonts w:ascii="Arial" w:hAnsi="Arial" w:cs="Arial"/>
          <w:color w:val="000000"/>
        </w:rPr>
        <w:t xml:space="preserve"> el Promotor no haya procedido con la renovación de su licencia o no haya podido completarla oportunamente</w:t>
      </w:r>
      <w:r w:rsidR="0039607D" w:rsidRPr="00042FEB">
        <w:rPr>
          <w:rFonts w:ascii="Arial" w:hAnsi="Arial" w:cs="Arial"/>
          <w:color w:val="000000"/>
        </w:rPr>
        <w:t>, l</w:t>
      </w:r>
      <w:r w:rsidRPr="00042FEB">
        <w:rPr>
          <w:rFonts w:ascii="Arial" w:hAnsi="Arial" w:cs="Arial"/>
          <w:color w:val="000000"/>
        </w:rPr>
        <w:t>a licencia quedará</w:t>
      </w:r>
      <w:r w:rsidR="001901A6" w:rsidRPr="00042FEB">
        <w:rPr>
          <w:rFonts w:ascii="Arial" w:hAnsi="Arial" w:cs="Arial"/>
          <w:color w:val="000000"/>
        </w:rPr>
        <w:t xml:space="preserve"> en</w:t>
      </w:r>
      <w:r w:rsidRPr="00042FEB">
        <w:rPr>
          <w:rFonts w:ascii="Arial" w:hAnsi="Arial" w:cs="Arial"/>
          <w:color w:val="000000"/>
        </w:rPr>
        <w:t xml:space="preserve"> estatus de vencida hasta tanto se </w:t>
      </w:r>
      <w:r w:rsidR="001901A6" w:rsidRPr="00042FEB">
        <w:rPr>
          <w:rFonts w:ascii="Arial" w:hAnsi="Arial" w:cs="Arial"/>
          <w:color w:val="000000"/>
        </w:rPr>
        <w:t xml:space="preserve">realice o </w:t>
      </w:r>
      <w:r w:rsidRPr="00042FEB">
        <w:rPr>
          <w:rFonts w:ascii="Arial" w:hAnsi="Arial" w:cs="Arial"/>
          <w:color w:val="000000"/>
        </w:rPr>
        <w:t xml:space="preserve">complete el </w:t>
      </w:r>
      <w:r w:rsidR="00EB405B">
        <w:rPr>
          <w:rFonts w:ascii="Arial" w:hAnsi="Arial" w:cs="Arial"/>
          <w:color w:val="000000"/>
        </w:rPr>
        <w:t>proceso de renovación.</w:t>
      </w:r>
    </w:p>
    <w:p w14:paraId="2523FB34" w14:textId="77777777" w:rsidR="00673A03" w:rsidRPr="00042FEB" w:rsidRDefault="00673A03" w:rsidP="00B74EC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es-MX" w:eastAsia="es-DO"/>
        </w:rPr>
      </w:pPr>
    </w:p>
    <w:p w14:paraId="7068C0B2" w14:textId="77777777" w:rsidR="0099669D" w:rsidRDefault="00673A03" w:rsidP="00EB40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  <w:r w:rsidRPr="00042FEB">
        <w:rPr>
          <w:rFonts w:ascii="Arial" w:hAnsi="Arial" w:cs="Arial"/>
          <w:b/>
          <w:lang w:val="es-MX"/>
        </w:rPr>
        <w:t>Párrafo V</w:t>
      </w:r>
      <w:r w:rsidR="0039607D" w:rsidRPr="00042FEB">
        <w:rPr>
          <w:rFonts w:ascii="Arial" w:hAnsi="Arial" w:cs="Arial"/>
          <w:lang w:val="es-MX"/>
        </w:rPr>
        <w:t xml:space="preserve">: </w:t>
      </w:r>
      <w:r w:rsidR="00DA71AB">
        <w:rPr>
          <w:rFonts w:ascii="Arial" w:hAnsi="Arial" w:cs="Arial"/>
          <w:lang w:val="es-MX"/>
        </w:rPr>
        <w:t xml:space="preserve">No se dará curso a ninguna solicitud de renovación de licencia de Promotor de Seguros de Salud (físico o moral), mientras se encuentre en algún proceso de </w:t>
      </w:r>
      <w:r w:rsidR="0039607D" w:rsidRPr="00042FEB">
        <w:rPr>
          <w:rFonts w:ascii="Arial" w:hAnsi="Arial" w:cs="Arial"/>
          <w:lang w:val="es-MX"/>
        </w:rPr>
        <w:t>investigació</w:t>
      </w:r>
      <w:r w:rsidR="00DA71AB">
        <w:rPr>
          <w:rFonts w:ascii="Arial" w:hAnsi="Arial" w:cs="Arial"/>
          <w:lang w:val="es-MX"/>
        </w:rPr>
        <w:t>n, por parte de la SISALRIL, contra el referido Promotor, hasta tanto culmine la investigación</w:t>
      </w:r>
      <w:r w:rsidR="00EB405B">
        <w:rPr>
          <w:rFonts w:ascii="Arial" w:hAnsi="Arial" w:cs="Arial"/>
          <w:lang w:val="es-MX"/>
        </w:rPr>
        <w:t>.</w:t>
      </w:r>
      <w:r w:rsidR="003E7C95" w:rsidRPr="00042FEB">
        <w:rPr>
          <w:rFonts w:ascii="Arial" w:hAnsi="Arial" w:cs="Arial"/>
          <w:lang w:val="es-MX"/>
        </w:rPr>
        <w:t xml:space="preserve"> </w:t>
      </w:r>
    </w:p>
    <w:p w14:paraId="7DB55F73" w14:textId="77777777" w:rsidR="00257D5D" w:rsidRPr="00042FEB" w:rsidRDefault="00257D5D" w:rsidP="00EB40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</w:p>
    <w:p w14:paraId="321BC979" w14:textId="77777777" w:rsidR="00B42D0A" w:rsidRPr="00042FEB" w:rsidRDefault="006D7DDB" w:rsidP="000B5B48">
      <w:pPr>
        <w:spacing w:line="276" w:lineRule="auto"/>
        <w:jc w:val="both"/>
        <w:rPr>
          <w:rFonts w:ascii="Arial" w:hAnsi="Arial" w:cs="Arial"/>
          <w:color w:val="1E1E1E"/>
          <w:lang w:eastAsia="es-DO"/>
        </w:rPr>
      </w:pPr>
      <w:r>
        <w:rPr>
          <w:rFonts w:ascii="Arial" w:hAnsi="Arial" w:cs="Arial"/>
          <w:b/>
          <w:lang w:val="es-MX" w:eastAsia="es-DO"/>
        </w:rPr>
        <w:t>Párrafo V</w:t>
      </w:r>
      <w:r w:rsidR="001722BC">
        <w:rPr>
          <w:rFonts w:ascii="Arial" w:hAnsi="Arial" w:cs="Arial"/>
          <w:b/>
          <w:lang w:val="es-MX" w:eastAsia="es-DO"/>
        </w:rPr>
        <w:t>I</w:t>
      </w:r>
      <w:r>
        <w:rPr>
          <w:rFonts w:ascii="Arial" w:hAnsi="Arial" w:cs="Arial"/>
          <w:b/>
          <w:lang w:val="es-MX" w:eastAsia="es-DO"/>
        </w:rPr>
        <w:t xml:space="preserve">: </w:t>
      </w:r>
      <w:r w:rsidR="00B42D0A" w:rsidRPr="00042FEB">
        <w:rPr>
          <w:rFonts w:ascii="Arial" w:hAnsi="Arial" w:cs="Arial"/>
          <w:lang w:eastAsia="es-DO"/>
        </w:rPr>
        <w:t>Para adicionar promotores de salud a su cartera de representantes, deberá remitir carta motivada</w:t>
      </w:r>
      <w:r w:rsidR="00B42D0A">
        <w:rPr>
          <w:rFonts w:ascii="Arial" w:hAnsi="Arial" w:cs="Arial"/>
          <w:lang w:eastAsia="es-DO"/>
        </w:rPr>
        <w:t>,</w:t>
      </w:r>
      <w:r w:rsidR="00B42D0A" w:rsidRPr="00042FEB">
        <w:rPr>
          <w:rFonts w:ascii="Arial" w:hAnsi="Arial" w:cs="Arial"/>
          <w:lang w:eastAsia="es-DO"/>
        </w:rPr>
        <w:t xml:space="preserve"> debidamente timbrada y sellada</w:t>
      </w:r>
      <w:r w:rsidR="00B42D0A">
        <w:rPr>
          <w:rFonts w:ascii="Arial" w:hAnsi="Arial" w:cs="Arial"/>
          <w:lang w:eastAsia="es-DO"/>
        </w:rPr>
        <w:t>,</w:t>
      </w:r>
      <w:r w:rsidR="00B42D0A" w:rsidRPr="00042FEB">
        <w:rPr>
          <w:rFonts w:ascii="Arial" w:hAnsi="Arial" w:cs="Arial"/>
          <w:lang w:eastAsia="es-DO"/>
        </w:rPr>
        <w:t xml:space="preserve"> y anexar los documentos requeridos para la acreditación de pro</w:t>
      </w:r>
      <w:r w:rsidR="000F6834">
        <w:rPr>
          <w:rFonts w:ascii="Arial" w:hAnsi="Arial" w:cs="Arial"/>
          <w:lang w:eastAsia="es-DO"/>
        </w:rPr>
        <w:t>motores de salud persona física</w:t>
      </w:r>
      <w:r w:rsidR="00A9257A">
        <w:rPr>
          <w:rFonts w:ascii="Arial" w:hAnsi="Arial" w:cs="Arial"/>
          <w:lang w:eastAsia="es-DO"/>
        </w:rPr>
        <w:t>, así como realizar el pago correspondiente, si fuere necesario</w:t>
      </w:r>
      <w:r w:rsidR="000F6834">
        <w:rPr>
          <w:rFonts w:ascii="Arial" w:hAnsi="Arial" w:cs="Arial"/>
          <w:lang w:eastAsia="es-DO"/>
        </w:rPr>
        <w:t>.</w:t>
      </w:r>
    </w:p>
    <w:p w14:paraId="6F0CE2D2" w14:textId="77777777" w:rsidR="00A9257A" w:rsidRDefault="00A9257A" w:rsidP="00B74EC2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5C669783" w14:textId="77777777" w:rsidR="001722BC" w:rsidRDefault="001722BC" w:rsidP="00B74EC2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66CF54EE" w14:textId="77777777" w:rsidR="0002778B" w:rsidRPr="00042FEB" w:rsidRDefault="00342B2F" w:rsidP="00B74EC2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042FEB">
        <w:rPr>
          <w:rFonts w:ascii="Arial" w:hAnsi="Arial" w:cs="Arial"/>
          <w:b/>
          <w:color w:val="000000"/>
        </w:rPr>
        <w:t>CAP</w:t>
      </w:r>
      <w:r w:rsidR="0010265D">
        <w:rPr>
          <w:rFonts w:ascii="Arial" w:hAnsi="Arial" w:cs="Arial"/>
          <w:b/>
        </w:rPr>
        <w:t>Í</w:t>
      </w:r>
      <w:r w:rsidRPr="00042FEB">
        <w:rPr>
          <w:rFonts w:ascii="Arial" w:hAnsi="Arial" w:cs="Arial"/>
          <w:b/>
          <w:color w:val="000000"/>
        </w:rPr>
        <w:t>TULO VII</w:t>
      </w:r>
    </w:p>
    <w:p w14:paraId="3AFA0E38" w14:textId="77777777" w:rsidR="0002778B" w:rsidRPr="00042FEB" w:rsidRDefault="0002778B" w:rsidP="00B74EC2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REQUISITOS PARA OBTENER LA </w:t>
      </w:r>
      <w:r w:rsidR="0010265D" w:rsidRPr="00042FEB">
        <w:rPr>
          <w:rFonts w:ascii="Arial" w:hAnsi="Arial" w:cs="Arial"/>
          <w:b/>
          <w:color w:val="000000"/>
        </w:rPr>
        <w:t>REPOSICI</w:t>
      </w:r>
      <w:r w:rsidR="0010265D">
        <w:rPr>
          <w:rFonts w:ascii="Arial" w:hAnsi="Arial" w:cs="Arial"/>
          <w:b/>
          <w:color w:val="000000"/>
        </w:rPr>
        <w:t>Ó</w:t>
      </w:r>
      <w:r w:rsidR="0010265D" w:rsidRPr="00042FEB">
        <w:rPr>
          <w:rFonts w:ascii="Arial" w:hAnsi="Arial" w:cs="Arial"/>
          <w:b/>
          <w:color w:val="000000"/>
        </w:rPr>
        <w:t xml:space="preserve">N </w:t>
      </w:r>
      <w:r w:rsidRPr="00042FEB">
        <w:rPr>
          <w:rFonts w:ascii="Arial" w:hAnsi="Arial" w:cs="Arial"/>
          <w:b/>
          <w:color w:val="000000"/>
        </w:rPr>
        <w:t>DEL CARNÉ</w:t>
      </w:r>
      <w:r w:rsidR="00820479" w:rsidRPr="00042FEB">
        <w:rPr>
          <w:rFonts w:ascii="Arial" w:hAnsi="Arial" w:cs="Arial"/>
          <w:b/>
          <w:color w:val="000000"/>
        </w:rPr>
        <w:t>T</w:t>
      </w:r>
      <w:r w:rsidRPr="00042FEB">
        <w:rPr>
          <w:rFonts w:ascii="Arial" w:hAnsi="Arial" w:cs="Arial"/>
          <w:b/>
          <w:color w:val="000000"/>
        </w:rPr>
        <w:t xml:space="preserve"> </w:t>
      </w:r>
      <w:r w:rsidR="00342B2F" w:rsidRPr="00042FEB">
        <w:rPr>
          <w:rFonts w:ascii="Arial" w:hAnsi="Arial" w:cs="Arial"/>
          <w:b/>
          <w:color w:val="000000"/>
        </w:rPr>
        <w:t xml:space="preserve">DE </w:t>
      </w:r>
      <w:r w:rsidR="0010265D" w:rsidRPr="00042FEB">
        <w:rPr>
          <w:rFonts w:ascii="Arial" w:hAnsi="Arial" w:cs="Arial"/>
          <w:b/>
          <w:color w:val="000000"/>
        </w:rPr>
        <w:t>ACREDITACI</w:t>
      </w:r>
      <w:r w:rsidR="0010265D">
        <w:rPr>
          <w:rFonts w:ascii="Arial" w:hAnsi="Arial" w:cs="Arial"/>
          <w:b/>
          <w:color w:val="000000"/>
        </w:rPr>
        <w:t>Ó</w:t>
      </w:r>
      <w:r w:rsidR="0010265D" w:rsidRPr="00042FEB">
        <w:rPr>
          <w:rFonts w:ascii="Arial" w:hAnsi="Arial" w:cs="Arial"/>
          <w:b/>
          <w:color w:val="000000"/>
        </w:rPr>
        <w:t xml:space="preserve">N </w:t>
      </w:r>
      <w:r w:rsidRPr="00042FEB">
        <w:rPr>
          <w:rFonts w:ascii="Arial" w:hAnsi="Arial" w:cs="Arial"/>
          <w:b/>
          <w:color w:val="000000"/>
        </w:rPr>
        <w:t>DE PROMOTOR DE SEGUROS DE SALUD</w:t>
      </w:r>
    </w:p>
    <w:p w14:paraId="2600596E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b/>
          <w:color w:val="000000"/>
          <w:lang w:val="es-MX"/>
        </w:rPr>
      </w:pPr>
    </w:p>
    <w:p w14:paraId="767397B1" w14:textId="77777777" w:rsidR="00EA31C3" w:rsidRPr="00042FEB" w:rsidRDefault="00286D94" w:rsidP="00B74EC2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Artículo </w:t>
      </w:r>
      <w:r w:rsidR="006E1239">
        <w:rPr>
          <w:rFonts w:ascii="Arial" w:hAnsi="Arial" w:cs="Arial"/>
          <w:b/>
          <w:color w:val="000000"/>
        </w:rPr>
        <w:t>19</w:t>
      </w:r>
      <w:r w:rsidR="00342B2F" w:rsidRPr="00042FEB">
        <w:rPr>
          <w:rFonts w:ascii="Arial" w:hAnsi="Arial" w:cs="Arial"/>
          <w:b/>
          <w:color w:val="000000"/>
        </w:rPr>
        <w:t>.-</w:t>
      </w:r>
      <w:r w:rsidR="002B59B9">
        <w:rPr>
          <w:rFonts w:ascii="Arial" w:hAnsi="Arial" w:cs="Arial"/>
          <w:b/>
          <w:color w:val="000000"/>
        </w:rPr>
        <w:t xml:space="preserve"> Reposición del Carnet.</w:t>
      </w:r>
      <w:r w:rsidR="00342B2F" w:rsidRPr="00042FEB">
        <w:rPr>
          <w:rFonts w:ascii="Arial" w:hAnsi="Arial" w:cs="Arial"/>
          <w:b/>
          <w:color w:val="000000"/>
        </w:rPr>
        <w:t xml:space="preserve"> </w:t>
      </w:r>
      <w:r w:rsidR="0002778B" w:rsidRPr="00042FEB">
        <w:rPr>
          <w:rFonts w:ascii="Arial" w:hAnsi="Arial" w:cs="Arial"/>
          <w:color w:val="000000"/>
        </w:rPr>
        <w:t xml:space="preserve">En caso de pérdida del </w:t>
      </w:r>
      <w:r w:rsidR="0064095F" w:rsidRPr="00042FEB">
        <w:rPr>
          <w:rFonts w:ascii="Arial" w:hAnsi="Arial" w:cs="Arial"/>
          <w:color w:val="000000"/>
        </w:rPr>
        <w:t>carnet</w:t>
      </w:r>
      <w:r w:rsidR="0002778B" w:rsidRPr="00042FEB">
        <w:rPr>
          <w:rFonts w:ascii="Arial" w:hAnsi="Arial" w:cs="Arial"/>
          <w:color w:val="000000"/>
        </w:rPr>
        <w:t xml:space="preserve"> de Promotor de Seguros de </w:t>
      </w:r>
      <w:r w:rsidR="002B59B9" w:rsidRPr="00042FEB">
        <w:rPr>
          <w:rFonts w:ascii="Arial" w:hAnsi="Arial" w:cs="Arial"/>
          <w:color w:val="000000"/>
        </w:rPr>
        <w:t xml:space="preserve">Salud, </w:t>
      </w:r>
      <w:r w:rsidR="002B59B9">
        <w:rPr>
          <w:rFonts w:ascii="Arial" w:hAnsi="Arial" w:cs="Arial"/>
          <w:color w:val="000000"/>
        </w:rPr>
        <w:t xml:space="preserve">el Promotor </w:t>
      </w:r>
      <w:r w:rsidR="0002778B" w:rsidRPr="00042FEB">
        <w:rPr>
          <w:rFonts w:ascii="Arial" w:hAnsi="Arial" w:cs="Arial"/>
          <w:color w:val="000000"/>
        </w:rPr>
        <w:t xml:space="preserve">deberá notificar de inmediato a la SISALRIL, </w:t>
      </w:r>
      <w:r w:rsidR="002B59B9">
        <w:rPr>
          <w:rFonts w:ascii="Arial" w:hAnsi="Arial" w:cs="Arial"/>
          <w:color w:val="000000"/>
        </w:rPr>
        <w:t>a fin de que proceda</w:t>
      </w:r>
      <w:r w:rsidR="0002778B" w:rsidRPr="00042FEB">
        <w:rPr>
          <w:rFonts w:ascii="Arial" w:hAnsi="Arial" w:cs="Arial"/>
          <w:color w:val="000000"/>
        </w:rPr>
        <w:t xml:space="preserve"> </w:t>
      </w:r>
      <w:r w:rsidR="00EA31C3" w:rsidRPr="00042FEB">
        <w:rPr>
          <w:rFonts w:ascii="Arial" w:hAnsi="Arial" w:cs="Arial"/>
          <w:color w:val="000000"/>
        </w:rPr>
        <w:t>con</w:t>
      </w:r>
      <w:r w:rsidR="0002778B" w:rsidRPr="00042FEB">
        <w:rPr>
          <w:rFonts w:ascii="Arial" w:hAnsi="Arial" w:cs="Arial"/>
          <w:color w:val="000000"/>
        </w:rPr>
        <w:t xml:space="preserve"> la anulación de la numeración del mismo. </w:t>
      </w:r>
    </w:p>
    <w:p w14:paraId="4B8F4D1F" w14:textId="77777777" w:rsidR="00EA31C3" w:rsidRPr="00042FEB" w:rsidRDefault="00EA31C3" w:rsidP="00B74EC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38E86C9" w14:textId="77777777" w:rsidR="00342B2F" w:rsidRPr="00042FEB" w:rsidRDefault="00EA31C3" w:rsidP="00B74EC2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Párrafo I: </w:t>
      </w:r>
      <w:r w:rsidR="0002778B" w:rsidRPr="00042FEB">
        <w:rPr>
          <w:rFonts w:ascii="Arial" w:hAnsi="Arial" w:cs="Arial"/>
          <w:color w:val="000000"/>
        </w:rPr>
        <w:t xml:space="preserve">Para obtener la reposición del </w:t>
      </w:r>
      <w:r w:rsidR="0064095F" w:rsidRPr="00042FEB">
        <w:rPr>
          <w:rFonts w:ascii="Arial" w:hAnsi="Arial" w:cs="Arial"/>
          <w:color w:val="000000"/>
        </w:rPr>
        <w:t>carnet</w:t>
      </w:r>
      <w:r w:rsidR="0002778B" w:rsidRPr="00042FEB">
        <w:rPr>
          <w:rFonts w:ascii="Arial" w:hAnsi="Arial" w:cs="Arial"/>
          <w:color w:val="000000"/>
        </w:rPr>
        <w:t xml:space="preserve">, </w:t>
      </w:r>
      <w:r w:rsidR="001C4888" w:rsidRPr="00042FEB">
        <w:rPr>
          <w:rFonts w:ascii="Arial" w:hAnsi="Arial" w:cs="Arial"/>
          <w:color w:val="000000"/>
        </w:rPr>
        <w:t xml:space="preserve">deberán cumplir con los siguientes requisitos:   </w:t>
      </w:r>
    </w:p>
    <w:p w14:paraId="1DD5B5C6" w14:textId="77777777" w:rsidR="001C4888" w:rsidRPr="00042FEB" w:rsidRDefault="001C4888" w:rsidP="00BF4D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color w:val="000000"/>
        </w:rPr>
        <w:t>Comunicación donde se informe la pérdida del carnet y</w:t>
      </w:r>
      <w:r w:rsidR="00EA31C3" w:rsidRPr="00042FEB">
        <w:rPr>
          <w:rFonts w:ascii="Arial" w:hAnsi="Arial" w:cs="Arial"/>
          <w:color w:val="000000"/>
        </w:rPr>
        <w:t xml:space="preserve"> se</w:t>
      </w:r>
      <w:r w:rsidRPr="00042FEB">
        <w:rPr>
          <w:rFonts w:ascii="Arial" w:hAnsi="Arial" w:cs="Arial"/>
          <w:color w:val="000000"/>
        </w:rPr>
        <w:t xml:space="preserve"> solicite </w:t>
      </w:r>
      <w:r w:rsidR="00351B06" w:rsidRPr="00042FEB">
        <w:rPr>
          <w:rFonts w:ascii="Arial" w:hAnsi="Arial" w:cs="Arial"/>
          <w:color w:val="000000"/>
        </w:rPr>
        <w:t>su reposición</w:t>
      </w:r>
      <w:r w:rsidRPr="00042FEB">
        <w:rPr>
          <w:rFonts w:ascii="Arial" w:hAnsi="Arial" w:cs="Arial"/>
          <w:color w:val="000000"/>
        </w:rPr>
        <w:t xml:space="preserve">, </w:t>
      </w:r>
      <w:r w:rsidR="00EB405B">
        <w:rPr>
          <w:rFonts w:ascii="Arial" w:hAnsi="Arial" w:cs="Arial"/>
          <w:color w:val="000000"/>
        </w:rPr>
        <w:t xml:space="preserve">a </w:t>
      </w:r>
      <w:r w:rsidR="00797D10" w:rsidRPr="00042FEB">
        <w:rPr>
          <w:rFonts w:ascii="Arial" w:hAnsi="Arial" w:cs="Arial"/>
          <w:color w:val="000000"/>
        </w:rPr>
        <w:t>la cual</w:t>
      </w:r>
      <w:r w:rsidRPr="00042FEB">
        <w:rPr>
          <w:rFonts w:ascii="Arial" w:hAnsi="Arial" w:cs="Arial"/>
          <w:color w:val="000000"/>
        </w:rPr>
        <w:t xml:space="preserve"> </w:t>
      </w:r>
      <w:r w:rsidR="00797D10" w:rsidRPr="00042FEB">
        <w:rPr>
          <w:rFonts w:ascii="Arial" w:hAnsi="Arial" w:cs="Arial"/>
          <w:color w:val="000000"/>
        </w:rPr>
        <w:t>debe adjuntar</w:t>
      </w:r>
      <w:r w:rsidRPr="00042FEB">
        <w:rPr>
          <w:rFonts w:ascii="Arial" w:hAnsi="Arial" w:cs="Arial"/>
          <w:color w:val="000000"/>
        </w:rPr>
        <w:t xml:space="preserve"> copia de la cédula de identidad. </w:t>
      </w:r>
      <w:r w:rsidRPr="00042FEB">
        <w:rPr>
          <w:rFonts w:ascii="Arial" w:hAnsi="Arial" w:cs="Arial"/>
          <w:lang w:eastAsia="es-DO"/>
        </w:rPr>
        <w:t xml:space="preserve">En los casos </w:t>
      </w:r>
      <w:r w:rsidR="002B59B9">
        <w:rPr>
          <w:rFonts w:ascii="Arial" w:hAnsi="Arial" w:cs="Arial"/>
          <w:lang w:eastAsia="es-DO"/>
        </w:rPr>
        <w:t xml:space="preserve">en </w:t>
      </w:r>
      <w:r w:rsidRPr="00042FEB">
        <w:rPr>
          <w:rFonts w:ascii="Arial" w:hAnsi="Arial" w:cs="Arial"/>
          <w:lang w:eastAsia="es-DO"/>
        </w:rPr>
        <w:t xml:space="preserve">que el promotor preste servicios para una promotora moral, la carta de solicitud deberá </w:t>
      </w:r>
      <w:r w:rsidR="00351B06" w:rsidRPr="00042FEB">
        <w:rPr>
          <w:rFonts w:ascii="Arial" w:hAnsi="Arial" w:cs="Arial"/>
          <w:lang w:eastAsia="es-DO"/>
        </w:rPr>
        <w:t>ser en</w:t>
      </w:r>
      <w:r w:rsidRPr="00042FEB">
        <w:rPr>
          <w:rFonts w:ascii="Arial" w:hAnsi="Arial" w:cs="Arial"/>
          <w:lang w:eastAsia="es-DO"/>
        </w:rPr>
        <w:t xml:space="preserve"> hoja timbrada y sellada </w:t>
      </w:r>
      <w:r w:rsidR="008458F4" w:rsidRPr="00042FEB">
        <w:rPr>
          <w:rFonts w:ascii="Arial" w:hAnsi="Arial" w:cs="Arial"/>
          <w:lang w:eastAsia="es-DO"/>
        </w:rPr>
        <w:t xml:space="preserve">por </w:t>
      </w:r>
      <w:r w:rsidRPr="00042FEB">
        <w:rPr>
          <w:rFonts w:ascii="Arial" w:hAnsi="Arial" w:cs="Arial"/>
          <w:lang w:eastAsia="es-DO"/>
        </w:rPr>
        <w:t xml:space="preserve">la entidad. </w:t>
      </w:r>
    </w:p>
    <w:p w14:paraId="2AAB1DDC" w14:textId="77777777" w:rsidR="006234F9" w:rsidRPr="00042FEB" w:rsidRDefault="00EA31C3" w:rsidP="00BF4D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color w:val="000000"/>
        </w:rPr>
        <w:t>Copia</w:t>
      </w:r>
      <w:r w:rsidR="00BB225A" w:rsidRPr="00042FEB">
        <w:rPr>
          <w:rFonts w:ascii="Arial" w:hAnsi="Arial" w:cs="Arial"/>
          <w:color w:val="000000"/>
        </w:rPr>
        <w:t xml:space="preserve"> del a</w:t>
      </w:r>
      <w:r w:rsidR="006234F9" w:rsidRPr="00042FEB">
        <w:rPr>
          <w:rFonts w:ascii="Arial" w:hAnsi="Arial" w:cs="Arial"/>
          <w:color w:val="000000"/>
        </w:rPr>
        <w:t xml:space="preserve">cta de denuncia instrumentada ante la Policía Nacional, donde se haga constar la pérdida del </w:t>
      </w:r>
      <w:r w:rsidR="00220744" w:rsidRPr="00042FEB">
        <w:rPr>
          <w:rFonts w:ascii="Arial" w:hAnsi="Arial" w:cs="Arial"/>
          <w:color w:val="000000"/>
        </w:rPr>
        <w:t>carnet</w:t>
      </w:r>
      <w:r w:rsidR="006234F9" w:rsidRPr="00042FEB">
        <w:rPr>
          <w:rFonts w:ascii="Arial" w:hAnsi="Arial" w:cs="Arial"/>
          <w:color w:val="000000"/>
        </w:rPr>
        <w:t>.</w:t>
      </w:r>
    </w:p>
    <w:p w14:paraId="01A54BDB" w14:textId="77777777" w:rsidR="000D4676" w:rsidRPr="00042FEB" w:rsidRDefault="000D4676" w:rsidP="00BF4D0A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1E1E1E"/>
          <w:lang w:eastAsia="es-DO"/>
        </w:rPr>
      </w:pPr>
      <w:r w:rsidRPr="00042FEB">
        <w:rPr>
          <w:rFonts w:ascii="Arial" w:hAnsi="Arial" w:cs="Arial"/>
          <w:lang w:eastAsia="es-DO"/>
        </w:rPr>
        <w:t>Completar y firmar</w:t>
      </w:r>
      <w:r w:rsidR="00BB225A" w:rsidRPr="00042FEB">
        <w:rPr>
          <w:rFonts w:ascii="Arial" w:hAnsi="Arial" w:cs="Arial"/>
          <w:lang w:eastAsia="es-DO"/>
        </w:rPr>
        <w:t xml:space="preserve"> el formulario FM-AU18.</w:t>
      </w:r>
    </w:p>
    <w:p w14:paraId="3D5BB63F" w14:textId="77777777" w:rsidR="006234F9" w:rsidRPr="00042FEB" w:rsidRDefault="006234F9" w:rsidP="00BF4D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>Pagar el monto</w:t>
      </w:r>
      <w:r w:rsidR="008458F4" w:rsidRPr="00042FEB">
        <w:rPr>
          <w:rFonts w:ascii="Arial" w:hAnsi="Arial" w:cs="Arial"/>
          <w:lang w:eastAsia="es-DO"/>
        </w:rPr>
        <w:t xml:space="preserve"> </w:t>
      </w:r>
      <w:r w:rsidRPr="00042FEB">
        <w:rPr>
          <w:rFonts w:ascii="Arial" w:hAnsi="Arial" w:cs="Arial"/>
          <w:lang w:eastAsia="es-DO"/>
        </w:rPr>
        <w:t>establecido por la Superintendencia de Salud</w:t>
      </w:r>
      <w:r w:rsidR="008458F4" w:rsidRPr="00042FEB">
        <w:rPr>
          <w:rFonts w:ascii="Arial" w:hAnsi="Arial" w:cs="Arial"/>
          <w:lang w:eastAsia="es-DO"/>
        </w:rPr>
        <w:t xml:space="preserve"> y Riesgos Laborales (SISALRIL) para la restitución del carnet.</w:t>
      </w:r>
    </w:p>
    <w:p w14:paraId="026B76BE" w14:textId="77777777" w:rsidR="00431C71" w:rsidRPr="00042FEB" w:rsidRDefault="00431C71" w:rsidP="00431C71">
      <w:pPr>
        <w:numPr>
          <w:ilvl w:val="0"/>
          <w:numId w:val="15"/>
        </w:numPr>
        <w:spacing w:before="100" w:beforeAutospacing="1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lastRenderedPageBreak/>
        <w:t>Foto digital, según los requerimientos publicados en la página de la SISALRIL.</w:t>
      </w:r>
    </w:p>
    <w:p w14:paraId="6FB70C85" w14:textId="77777777" w:rsidR="009E0762" w:rsidRPr="00042FEB" w:rsidRDefault="002B59B9" w:rsidP="00BF4D0A">
      <w:pPr>
        <w:numPr>
          <w:ilvl w:val="0"/>
          <w:numId w:val="15"/>
        </w:numPr>
        <w:spacing w:line="276" w:lineRule="auto"/>
        <w:jc w:val="both"/>
        <w:outlineLvl w:val="4"/>
        <w:rPr>
          <w:rFonts w:ascii="Arial" w:hAnsi="Arial" w:cs="Arial"/>
          <w:lang w:eastAsia="es-DO"/>
        </w:rPr>
      </w:pPr>
      <w:r>
        <w:rPr>
          <w:rFonts w:ascii="Arial" w:hAnsi="Arial" w:cs="Arial"/>
          <w:lang w:val="es-MX"/>
        </w:rPr>
        <w:t>R</w:t>
      </w:r>
      <w:r w:rsidR="009E0762" w:rsidRPr="00042FEB">
        <w:rPr>
          <w:rFonts w:ascii="Arial" w:hAnsi="Arial" w:cs="Arial"/>
          <w:lang w:val="es-MX"/>
        </w:rPr>
        <w:t xml:space="preserve">emitir los documentos en formato PDF al correo: </w:t>
      </w:r>
      <w:hyperlink r:id="rId12" w:history="1">
        <w:r w:rsidR="009E0762" w:rsidRPr="00042FEB">
          <w:rPr>
            <w:rStyle w:val="Hipervnculo"/>
            <w:rFonts w:ascii="Arial" w:hAnsi="Arial" w:cs="Arial"/>
            <w:color w:val="auto"/>
            <w:lang w:eastAsia="es-DO"/>
          </w:rPr>
          <w:t>promotoresdesalud@sisalril.gob.do</w:t>
        </w:r>
      </w:hyperlink>
      <w:r w:rsidR="009E0762" w:rsidRPr="00042FEB">
        <w:rPr>
          <w:rStyle w:val="Hipervnculo"/>
          <w:rFonts w:ascii="Arial" w:hAnsi="Arial" w:cs="Arial"/>
          <w:color w:val="auto"/>
          <w:lang w:eastAsia="es-DO"/>
        </w:rPr>
        <w:t xml:space="preserve"> </w:t>
      </w:r>
      <w:r w:rsidR="009E0762" w:rsidRPr="00042FEB">
        <w:rPr>
          <w:rFonts w:ascii="Arial" w:hAnsi="Arial" w:cs="Arial"/>
          <w:lang w:eastAsia="es-DO"/>
        </w:rPr>
        <w:t>o depositar en la Oficina de Atención al Usuario.</w:t>
      </w:r>
    </w:p>
    <w:p w14:paraId="5C683EAE" w14:textId="77777777" w:rsidR="002D1131" w:rsidRPr="00042FEB" w:rsidRDefault="002D1131" w:rsidP="009966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26398D6D" w14:textId="77777777" w:rsidR="0002778B" w:rsidRPr="00042FEB" w:rsidRDefault="000D4676" w:rsidP="009966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  <w:r w:rsidRPr="00042FEB">
        <w:rPr>
          <w:rFonts w:ascii="Arial" w:hAnsi="Arial" w:cs="Arial"/>
          <w:b/>
          <w:lang w:val="es-MX"/>
        </w:rPr>
        <w:t xml:space="preserve">Párrafo </w:t>
      </w:r>
      <w:r w:rsidR="00EA31C3" w:rsidRPr="00042FEB">
        <w:rPr>
          <w:rFonts w:ascii="Arial" w:hAnsi="Arial" w:cs="Arial"/>
          <w:b/>
          <w:lang w:val="es-MX"/>
        </w:rPr>
        <w:t>I</w:t>
      </w:r>
      <w:r w:rsidRPr="00042FEB">
        <w:rPr>
          <w:rFonts w:ascii="Arial" w:hAnsi="Arial" w:cs="Arial"/>
          <w:b/>
          <w:lang w:val="es-MX"/>
        </w:rPr>
        <w:t>I</w:t>
      </w:r>
      <w:r w:rsidRPr="00042FEB">
        <w:rPr>
          <w:rFonts w:ascii="Arial" w:hAnsi="Arial" w:cs="Arial"/>
          <w:lang w:val="es-MX"/>
        </w:rPr>
        <w:t xml:space="preserve">: </w:t>
      </w:r>
      <w:r w:rsidR="00B41584" w:rsidRPr="00042FEB">
        <w:rPr>
          <w:rFonts w:ascii="Arial" w:hAnsi="Arial" w:cs="Arial"/>
          <w:lang w:val="es-MX"/>
        </w:rPr>
        <w:t>La SISALRIL tendrá la facultad para modificar, ampliar o reducir, los presentes requisitos</w:t>
      </w:r>
      <w:r w:rsidRPr="00042FEB">
        <w:rPr>
          <w:rFonts w:ascii="Arial" w:hAnsi="Arial" w:cs="Arial"/>
          <w:lang w:val="es-MX"/>
        </w:rPr>
        <w:t>.</w:t>
      </w:r>
    </w:p>
    <w:p w14:paraId="08F35DE0" w14:textId="77777777" w:rsidR="00797D10" w:rsidRPr="00042FEB" w:rsidRDefault="00797D10" w:rsidP="009966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</w:p>
    <w:p w14:paraId="7B651497" w14:textId="77777777" w:rsidR="00797D10" w:rsidRPr="00042FEB" w:rsidRDefault="0099669D" w:rsidP="00797D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s-MX"/>
        </w:rPr>
      </w:pPr>
      <w:r w:rsidRPr="00042FEB">
        <w:rPr>
          <w:rFonts w:ascii="Arial" w:hAnsi="Arial" w:cs="Arial"/>
          <w:b/>
          <w:lang w:val="es-MX"/>
        </w:rPr>
        <w:t xml:space="preserve">Párrafo </w:t>
      </w:r>
      <w:r w:rsidR="001722BC">
        <w:rPr>
          <w:rFonts w:ascii="Arial" w:hAnsi="Arial" w:cs="Arial"/>
          <w:b/>
          <w:lang w:val="es-MX"/>
        </w:rPr>
        <w:t>I</w:t>
      </w:r>
      <w:r w:rsidRPr="00042FEB">
        <w:rPr>
          <w:rFonts w:ascii="Arial" w:hAnsi="Arial" w:cs="Arial"/>
          <w:b/>
          <w:lang w:val="es-MX"/>
        </w:rPr>
        <w:t>II</w:t>
      </w:r>
      <w:r w:rsidRPr="00042FEB">
        <w:rPr>
          <w:rFonts w:ascii="Arial" w:hAnsi="Arial" w:cs="Arial"/>
          <w:lang w:val="es-MX"/>
        </w:rPr>
        <w:t xml:space="preserve">: </w:t>
      </w:r>
      <w:r w:rsidR="00797D10" w:rsidRPr="00042FEB">
        <w:rPr>
          <w:rFonts w:ascii="Arial" w:hAnsi="Arial" w:cs="Arial"/>
          <w:lang w:val="es-MX"/>
        </w:rPr>
        <w:t xml:space="preserve">Si al momento de la solicitud </w:t>
      </w:r>
      <w:r w:rsidR="00B41584">
        <w:rPr>
          <w:rFonts w:ascii="Arial" w:hAnsi="Arial" w:cs="Arial"/>
          <w:lang w:val="es-MX"/>
        </w:rPr>
        <w:t>de reposición del carnet d</w:t>
      </w:r>
      <w:r w:rsidR="00797D10" w:rsidRPr="00042FEB">
        <w:rPr>
          <w:rFonts w:ascii="Arial" w:hAnsi="Arial" w:cs="Arial"/>
          <w:lang w:val="es-MX"/>
        </w:rPr>
        <w:t>el promotor</w:t>
      </w:r>
      <w:r w:rsidR="00B41584">
        <w:rPr>
          <w:rFonts w:ascii="Arial" w:hAnsi="Arial" w:cs="Arial"/>
          <w:lang w:val="es-MX"/>
        </w:rPr>
        <w:t xml:space="preserve">, este </w:t>
      </w:r>
      <w:r w:rsidR="00797D10" w:rsidRPr="00042FEB">
        <w:rPr>
          <w:rFonts w:ascii="Arial" w:hAnsi="Arial" w:cs="Arial"/>
          <w:lang w:val="es-MX"/>
        </w:rPr>
        <w:t xml:space="preserve">tiene un proceso administrativo de investigación en curso por parte de la Superintendencia, no </w:t>
      </w:r>
      <w:r w:rsidR="00B41584">
        <w:rPr>
          <w:rFonts w:ascii="Arial" w:hAnsi="Arial" w:cs="Arial"/>
          <w:lang w:val="es-MX"/>
        </w:rPr>
        <w:t xml:space="preserve">se procederá con su solicitud, hasta tanto culmine la investigación. </w:t>
      </w:r>
    </w:p>
    <w:p w14:paraId="6FD3EA3A" w14:textId="77777777" w:rsidR="00D2172D" w:rsidRPr="00042FEB" w:rsidRDefault="00D2172D" w:rsidP="00AE6E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 w:eastAsia="es-DO"/>
        </w:rPr>
      </w:pPr>
    </w:p>
    <w:p w14:paraId="2FCD9933" w14:textId="77777777" w:rsidR="0002778B" w:rsidRPr="00042FEB" w:rsidRDefault="0002778B" w:rsidP="00B74EC2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042FEB">
        <w:rPr>
          <w:rFonts w:ascii="Arial" w:hAnsi="Arial" w:cs="Arial"/>
          <w:b/>
          <w:color w:val="000000"/>
        </w:rPr>
        <w:t>CAP</w:t>
      </w:r>
      <w:r w:rsidR="0010265D">
        <w:rPr>
          <w:rFonts w:ascii="Arial" w:hAnsi="Arial" w:cs="Arial"/>
          <w:b/>
        </w:rPr>
        <w:t>Í</w:t>
      </w:r>
      <w:r w:rsidRPr="00042FEB">
        <w:rPr>
          <w:rFonts w:ascii="Arial" w:hAnsi="Arial" w:cs="Arial"/>
          <w:b/>
          <w:color w:val="000000"/>
        </w:rPr>
        <w:t>TULO V</w:t>
      </w:r>
      <w:r w:rsidR="00342B2F" w:rsidRPr="00042FEB">
        <w:rPr>
          <w:rFonts w:ascii="Arial" w:hAnsi="Arial" w:cs="Arial"/>
          <w:b/>
          <w:color w:val="000000"/>
        </w:rPr>
        <w:t>III</w:t>
      </w:r>
    </w:p>
    <w:p w14:paraId="7D7B032E" w14:textId="77777777" w:rsidR="0002778B" w:rsidRPr="00042FEB" w:rsidRDefault="0002778B" w:rsidP="00B74EC2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042FEB">
        <w:rPr>
          <w:rFonts w:ascii="Arial" w:hAnsi="Arial" w:cs="Arial"/>
          <w:b/>
          <w:color w:val="000000"/>
        </w:rPr>
        <w:t>REQUISITOS PARA CAMBIO DE TIPO DE LICENCIA DE PROMOTOR</w:t>
      </w:r>
    </w:p>
    <w:p w14:paraId="7335EAC0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67BCF71" w14:textId="7CA3FF29" w:rsidR="00C64092" w:rsidRPr="00042FEB" w:rsidRDefault="0002778B" w:rsidP="00B74EC2">
      <w:pPr>
        <w:tabs>
          <w:tab w:val="num" w:pos="567"/>
        </w:tabs>
        <w:spacing w:line="276" w:lineRule="auto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</w:rPr>
        <w:t xml:space="preserve">Artículo </w:t>
      </w:r>
      <w:r w:rsidR="00286D94" w:rsidRPr="00042FEB">
        <w:rPr>
          <w:rFonts w:ascii="Arial" w:hAnsi="Arial" w:cs="Arial"/>
          <w:b/>
          <w:color w:val="000000"/>
        </w:rPr>
        <w:t>2</w:t>
      </w:r>
      <w:r w:rsidR="006E1239">
        <w:rPr>
          <w:rFonts w:ascii="Arial" w:hAnsi="Arial" w:cs="Arial"/>
          <w:b/>
          <w:color w:val="000000"/>
        </w:rPr>
        <w:t>0</w:t>
      </w:r>
      <w:r w:rsidRPr="00042FEB">
        <w:rPr>
          <w:rFonts w:ascii="Arial" w:hAnsi="Arial" w:cs="Arial"/>
          <w:b/>
          <w:color w:val="000000"/>
        </w:rPr>
        <w:t>.-</w:t>
      </w:r>
      <w:r w:rsidRPr="00042FEB">
        <w:rPr>
          <w:rFonts w:ascii="Arial" w:hAnsi="Arial" w:cs="Arial"/>
          <w:color w:val="000000"/>
        </w:rPr>
        <w:t xml:space="preserve"> </w:t>
      </w:r>
      <w:r w:rsidRPr="00042FEB">
        <w:rPr>
          <w:rFonts w:ascii="Arial" w:hAnsi="Arial" w:cs="Arial"/>
          <w:b/>
          <w:color w:val="000000"/>
        </w:rPr>
        <w:t>De Promotor Físico a Promotor Moral</w:t>
      </w:r>
      <w:r w:rsidRPr="00042FEB">
        <w:rPr>
          <w:rFonts w:ascii="Arial" w:hAnsi="Arial" w:cs="Arial"/>
          <w:color w:val="000000"/>
        </w:rPr>
        <w:t>. En caso de que un Promotor Físico de</w:t>
      </w:r>
      <w:r w:rsidR="00F8254C">
        <w:rPr>
          <w:rFonts w:ascii="Arial" w:hAnsi="Arial" w:cs="Arial"/>
          <w:color w:val="000000"/>
        </w:rPr>
        <w:t>see convertirse en una Promotor</w:t>
      </w:r>
      <w:r w:rsidRPr="00042FEB">
        <w:rPr>
          <w:rFonts w:ascii="Arial" w:hAnsi="Arial" w:cs="Arial"/>
          <w:color w:val="000000"/>
        </w:rPr>
        <w:t xml:space="preserve"> Moral deberá </w:t>
      </w:r>
      <w:r w:rsidR="005E3DF0" w:rsidRPr="00042FEB">
        <w:rPr>
          <w:rFonts w:ascii="Arial" w:hAnsi="Arial" w:cs="Arial"/>
          <w:color w:val="000000"/>
        </w:rPr>
        <w:t>remitir</w:t>
      </w:r>
      <w:r w:rsidR="00881593" w:rsidRPr="00042FEB">
        <w:rPr>
          <w:rFonts w:ascii="Arial" w:hAnsi="Arial" w:cs="Arial"/>
          <w:color w:val="000000"/>
        </w:rPr>
        <w:t xml:space="preserve"> una comunicación expresando su intensión</w:t>
      </w:r>
      <w:r w:rsidR="00B41584">
        <w:rPr>
          <w:rFonts w:ascii="Arial" w:hAnsi="Arial" w:cs="Arial"/>
          <w:color w:val="000000"/>
        </w:rPr>
        <w:t>,</w:t>
      </w:r>
      <w:r w:rsidR="00881593" w:rsidRPr="00042FEB">
        <w:rPr>
          <w:rFonts w:ascii="Arial" w:hAnsi="Arial" w:cs="Arial"/>
          <w:color w:val="000000"/>
        </w:rPr>
        <w:t xml:space="preserve"> </w:t>
      </w:r>
      <w:r w:rsidRPr="00042FEB">
        <w:rPr>
          <w:rFonts w:ascii="Arial" w:hAnsi="Arial" w:cs="Arial"/>
          <w:color w:val="000000"/>
        </w:rPr>
        <w:t>cumplir con los requisito</w:t>
      </w:r>
      <w:r w:rsidR="00E50B54" w:rsidRPr="00042FEB">
        <w:rPr>
          <w:rFonts w:ascii="Arial" w:hAnsi="Arial" w:cs="Arial"/>
          <w:color w:val="000000"/>
        </w:rPr>
        <w:t>s establecidos en el acápite II del</w:t>
      </w:r>
      <w:r w:rsidR="00E66FB8" w:rsidRPr="00042FEB">
        <w:rPr>
          <w:rFonts w:ascii="Arial" w:hAnsi="Arial" w:cs="Arial"/>
          <w:color w:val="000000"/>
        </w:rPr>
        <w:t xml:space="preserve"> </w:t>
      </w:r>
      <w:r w:rsidR="00CA1342">
        <w:rPr>
          <w:rFonts w:ascii="Arial" w:hAnsi="Arial" w:cs="Arial"/>
          <w:color w:val="000000"/>
        </w:rPr>
        <w:t>a</w:t>
      </w:r>
      <w:r w:rsidR="00CA1342" w:rsidRPr="00042FEB">
        <w:rPr>
          <w:rFonts w:ascii="Arial" w:hAnsi="Arial" w:cs="Arial"/>
          <w:color w:val="000000"/>
        </w:rPr>
        <w:t xml:space="preserve">rtículo </w:t>
      </w:r>
      <w:r w:rsidR="00E66FB8" w:rsidRPr="00042FEB">
        <w:rPr>
          <w:rFonts w:ascii="Arial" w:hAnsi="Arial" w:cs="Arial"/>
          <w:color w:val="000000"/>
        </w:rPr>
        <w:t xml:space="preserve">5 </w:t>
      </w:r>
      <w:r w:rsidR="001F236F" w:rsidRPr="00042FEB">
        <w:rPr>
          <w:rFonts w:ascii="Arial" w:hAnsi="Arial" w:cs="Arial"/>
          <w:color w:val="000000"/>
        </w:rPr>
        <w:t xml:space="preserve">de la presente normativa </w:t>
      </w:r>
      <w:r w:rsidRPr="00042FEB">
        <w:rPr>
          <w:rFonts w:ascii="Arial" w:hAnsi="Arial" w:cs="Arial"/>
          <w:color w:val="000000"/>
        </w:rPr>
        <w:t xml:space="preserve">y pagar el </w:t>
      </w:r>
      <w:r w:rsidR="00E50B54" w:rsidRPr="00042FEB">
        <w:rPr>
          <w:rFonts w:ascii="Arial" w:hAnsi="Arial" w:cs="Arial"/>
          <w:color w:val="000000"/>
          <w:lang w:val="es-MX"/>
        </w:rPr>
        <w:t>derecho de c</w:t>
      </w:r>
      <w:r w:rsidRPr="00042FEB">
        <w:rPr>
          <w:rFonts w:ascii="Arial" w:hAnsi="Arial" w:cs="Arial"/>
          <w:color w:val="000000"/>
          <w:lang w:val="es-MX"/>
        </w:rPr>
        <w:t xml:space="preserve">ambio </w:t>
      </w:r>
      <w:r w:rsidR="00E50B54" w:rsidRPr="00042FEB">
        <w:rPr>
          <w:rFonts w:ascii="Arial" w:hAnsi="Arial" w:cs="Arial"/>
          <w:color w:val="000000"/>
          <w:lang w:val="es-MX"/>
        </w:rPr>
        <w:t>de l</w:t>
      </w:r>
      <w:r w:rsidRPr="00042FEB">
        <w:rPr>
          <w:rFonts w:ascii="Arial" w:hAnsi="Arial" w:cs="Arial"/>
          <w:color w:val="000000"/>
          <w:lang w:val="es-MX"/>
        </w:rPr>
        <w:t>icencia</w:t>
      </w:r>
      <w:r w:rsidR="001834B8" w:rsidRPr="00042FEB">
        <w:rPr>
          <w:rFonts w:ascii="Arial" w:hAnsi="Arial" w:cs="Arial"/>
          <w:color w:val="000000"/>
          <w:lang w:val="es-MX"/>
        </w:rPr>
        <w:t>.</w:t>
      </w:r>
      <w:r w:rsidR="00927E8D" w:rsidRPr="00042FEB">
        <w:rPr>
          <w:rFonts w:ascii="Arial" w:hAnsi="Arial" w:cs="Arial"/>
          <w:color w:val="000000"/>
          <w:lang w:val="es-MX"/>
        </w:rPr>
        <w:t xml:space="preserve"> </w:t>
      </w:r>
      <w:r w:rsidR="00C64092" w:rsidRPr="00042FEB">
        <w:rPr>
          <w:rFonts w:ascii="Arial" w:hAnsi="Arial" w:cs="Arial"/>
          <w:color w:val="000000"/>
          <w:lang w:val="es-MX"/>
        </w:rPr>
        <w:t xml:space="preserve">Este Promotor Físico no tendrá que tomar el examen, siempre y </w:t>
      </w:r>
      <w:r w:rsidR="008A489D" w:rsidRPr="00042FEB">
        <w:rPr>
          <w:rFonts w:ascii="Arial" w:hAnsi="Arial" w:cs="Arial"/>
          <w:color w:val="000000"/>
          <w:lang w:val="es-MX"/>
        </w:rPr>
        <w:t>cuando su licencia esté vigente.</w:t>
      </w:r>
    </w:p>
    <w:p w14:paraId="06D22075" w14:textId="77777777" w:rsidR="00B74EC2" w:rsidRDefault="00B74EC2" w:rsidP="00B74EC2">
      <w:pPr>
        <w:tabs>
          <w:tab w:val="num" w:pos="567"/>
        </w:tabs>
        <w:spacing w:line="276" w:lineRule="auto"/>
        <w:jc w:val="both"/>
        <w:rPr>
          <w:rFonts w:ascii="Arial" w:hAnsi="Arial" w:cs="Arial"/>
          <w:color w:val="000000"/>
          <w:lang w:val="es-MX"/>
        </w:rPr>
      </w:pPr>
    </w:p>
    <w:p w14:paraId="4633EC77" w14:textId="77777777" w:rsidR="0083668B" w:rsidRPr="00042FEB" w:rsidRDefault="0083668B" w:rsidP="0083668B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</w:rPr>
        <w:t>Artículo 2</w:t>
      </w:r>
      <w:r>
        <w:rPr>
          <w:rFonts w:ascii="Arial" w:hAnsi="Arial" w:cs="Arial"/>
          <w:b/>
        </w:rPr>
        <w:t>1</w:t>
      </w:r>
      <w:r w:rsidRPr="00042FEB">
        <w:rPr>
          <w:rFonts w:ascii="Arial" w:hAnsi="Arial" w:cs="Arial"/>
          <w:b/>
        </w:rPr>
        <w:t xml:space="preserve">.- Cambio de Promotor Moral a Promotor Físico. </w:t>
      </w:r>
      <w:r w:rsidRPr="00042FEB">
        <w:rPr>
          <w:rFonts w:ascii="Arial" w:hAnsi="Arial" w:cs="Arial"/>
        </w:rPr>
        <w:t xml:space="preserve"> El Promotor Moral que desee convertirse en Promotor Físico deberá cumplir con los siguientes requisitos: </w:t>
      </w:r>
    </w:p>
    <w:p w14:paraId="51036167" w14:textId="77777777" w:rsidR="0083668B" w:rsidRPr="002B59B9" w:rsidRDefault="0083668B" w:rsidP="0083668B">
      <w:pPr>
        <w:numPr>
          <w:ilvl w:val="0"/>
          <w:numId w:val="17"/>
        </w:numPr>
        <w:shd w:val="clear" w:color="auto" w:fill="FFFFFF"/>
        <w:spacing w:before="100" w:beforeAutospacing="1" w:line="276" w:lineRule="auto"/>
        <w:ind w:left="714" w:hanging="357"/>
        <w:jc w:val="both"/>
        <w:rPr>
          <w:rFonts w:ascii="Arial" w:hAnsi="Arial" w:cs="Arial"/>
          <w:color w:val="000000"/>
        </w:rPr>
      </w:pPr>
      <w:r w:rsidRPr="002B59B9">
        <w:rPr>
          <w:rFonts w:ascii="Arial" w:hAnsi="Arial" w:cs="Arial"/>
          <w:color w:val="000000"/>
        </w:rPr>
        <w:t>Depositar una comunicación, en hoja timbrada y sellada de la entidad, donde manifieste intención de cambio de Promotor Moral a Físico, explicando el motivo del cambio</w:t>
      </w:r>
      <w:r w:rsidR="002B59B9" w:rsidRPr="002B59B9">
        <w:rPr>
          <w:rFonts w:ascii="Arial" w:hAnsi="Arial" w:cs="Arial"/>
          <w:color w:val="000000"/>
        </w:rPr>
        <w:t xml:space="preserve"> y</w:t>
      </w:r>
      <w:r w:rsidRPr="002B59B9">
        <w:rPr>
          <w:rFonts w:ascii="Arial" w:hAnsi="Arial" w:cs="Arial"/>
          <w:color w:val="000000"/>
        </w:rPr>
        <w:t xml:space="preserve"> el destino de la cartera de clientes que manejaba bajo la licencia moral.</w:t>
      </w:r>
    </w:p>
    <w:p w14:paraId="09BC93E6" w14:textId="77777777" w:rsidR="0083668B" w:rsidRPr="00042FEB" w:rsidRDefault="0083668B" w:rsidP="008366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1A23E6">
        <w:rPr>
          <w:rFonts w:ascii="Arial" w:hAnsi="Arial" w:cs="Arial"/>
          <w:color w:val="000000"/>
        </w:rPr>
        <w:t xml:space="preserve">Copia de acta de Asamblea General </w:t>
      </w:r>
      <w:r w:rsidR="002B59B9" w:rsidRPr="001A23E6">
        <w:rPr>
          <w:rFonts w:ascii="Arial" w:hAnsi="Arial" w:cs="Arial"/>
          <w:color w:val="000000"/>
        </w:rPr>
        <w:t>Extrao</w:t>
      </w:r>
      <w:r w:rsidRPr="001A23E6">
        <w:rPr>
          <w:rFonts w:ascii="Arial" w:hAnsi="Arial" w:cs="Arial"/>
          <w:color w:val="000000"/>
        </w:rPr>
        <w:t>rdinaria de la sociedad, indicando que la sociedad no se dedicará a las actividades de Promotora de Seguros de Salud, debidamente</w:t>
      </w:r>
      <w:r w:rsidRPr="00042FEB">
        <w:rPr>
          <w:rFonts w:ascii="Arial" w:hAnsi="Arial" w:cs="Arial"/>
          <w:color w:val="000000"/>
        </w:rPr>
        <w:t xml:space="preserve"> visada por la Cámara </w:t>
      </w:r>
      <w:r>
        <w:rPr>
          <w:rFonts w:ascii="Arial" w:hAnsi="Arial" w:cs="Arial"/>
          <w:color w:val="000000"/>
        </w:rPr>
        <w:t xml:space="preserve">de </w:t>
      </w:r>
      <w:r w:rsidRPr="00042FEB">
        <w:rPr>
          <w:rFonts w:ascii="Arial" w:hAnsi="Arial" w:cs="Arial"/>
          <w:color w:val="000000"/>
        </w:rPr>
        <w:t xml:space="preserve">Comercio y Producción. </w:t>
      </w:r>
    </w:p>
    <w:p w14:paraId="22828C1D" w14:textId="77777777" w:rsidR="0083668B" w:rsidRPr="00042FEB" w:rsidRDefault="0083668B" w:rsidP="0083668B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color w:val="000000"/>
        </w:rPr>
        <w:t>Completar toda la documentación exigida a los Promotores Físicos, con la excepción de que no tendrá que tomar el examen, siempre y cuando su licencia esté vigente.</w:t>
      </w:r>
    </w:p>
    <w:p w14:paraId="0545F8CC" w14:textId="77777777" w:rsidR="0083668B" w:rsidRPr="00042FEB" w:rsidRDefault="0083668B" w:rsidP="0083668B">
      <w:pPr>
        <w:numPr>
          <w:ilvl w:val="0"/>
          <w:numId w:val="17"/>
        </w:numPr>
        <w:spacing w:line="276" w:lineRule="auto"/>
        <w:jc w:val="both"/>
        <w:outlineLvl w:val="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042FEB">
        <w:rPr>
          <w:rFonts w:ascii="Arial" w:hAnsi="Arial" w:cs="Arial"/>
          <w:color w:val="000000"/>
        </w:rPr>
        <w:t xml:space="preserve">emitir los documentos en formato PDF al correo: </w:t>
      </w:r>
      <w:hyperlink r:id="rId13" w:history="1">
        <w:r w:rsidRPr="00042FEB">
          <w:rPr>
            <w:rFonts w:ascii="Arial" w:hAnsi="Arial" w:cs="Arial"/>
            <w:color w:val="000000"/>
            <w:u w:val="single"/>
          </w:rPr>
          <w:t>promotoresdesalud@sisalril.gob.do</w:t>
        </w:r>
      </w:hyperlink>
      <w:r w:rsidRPr="00042FEB">
        <w:rPr>
          <w:rFonts w:ascii="Arial" w:hAnsi="Arial" w:cs="Arial"/>
          <w:color w:val="000000"/>
        </w:rPr>
        <w:t xml:space="preserve"> o depositar en la Oficina de Atención al Usuario.</w:t>
      </w:r>
    </w:p>
    <w:p w14:paraId="68666FCA" w14:textId="77777777" w:rsidR="0083668B" w:rsidRPr="00042FEB" w:rsidRDefault="0083668B" w:rsidP="0083668B">
      <w:pPr>
        <w:numPr>
          <w:ilvl w:val="0"/>
          <w:numId w:val="17"/>
        </w:numPr>
        <w:spacing w:line="276" w:lineRule="auto"/>
        <w:jc w:val="both"/>
        <w:outlineLvl w:val="4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color w:val="000000"/>
        </w:rPr>
        <w:t>Notificar a las ARS y a sus clientes, el cambio a Promotor Físico.</w:t>
      </w:r>
    </w:p>
    <w:p w14:paraId="3CDB95BD" w14:textId="77777777" w:rsidR="0083668B" w:rsidRPr="000B5B48" w:rsidRDefault="0083668B" w:rsidP="00B74EC2">
      <w:pPr>
        <w:tabs>
          <w:tab w:val="num" w:pos="567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4F0C4914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</w:rPr>
      </w:pPr>
      <w:r w:rsidRPr="00042FEB">
        <w:rPr>
          <w:rFonts w:ascii="Arial" w:hAnsi="Arial" w:cs="Arial"/>
          <w:b/>
        </w:rPr>
        <w:t xml:space="preserve">Artículo </w:t>
      </w:r>
      <w:r w:rsidR="00B74EC2" w:rsidRPr="00042FEB">
        <w:rPr>
          <w:rFonts w:ascii="Arial" w:hAnsi="Arial" w:cs="Arial"/>
          <w:b/>
        </w:rPr>
        <w:t>2</w:t>
      </w:r>
      <w:r w:rsidR="0083668B">
        <w:rPr>
          <w:rFonts w:ascii="Arial" w:hAnsi="Arial" w:cs="Arial"/>
          <w:b/>
        </w:rPr>
        <w:t>2</w:t>
      </w:r>
      <w:r w:rsidRPr="00042FEB">
        <w:rPr>
          <w:rFonts w:ascii="Arial" w:hAnsi="Arial" w:cs="Arial"/>
          <w:b/>
        </w:rPr>
        <w:t xml:space="preserve">.- </w:t>
      </w:r>
      <w:r w:rsidR="00683C1E" w:rsidRPr="00042FEB">
        <w:rPr>
          <w:rFonts w:ascii="Arial" w:hAnsi="Arial" w:cs="Arial"/>
          <w:b/>
        </w:rPr>
        <w:t xml:space="preserve">Cambio Razón Social Promotor Moral. </w:t>
      </w:r>
      <w:r w:rsidR="00683C1E" w:rsidRPr="00042FEB">
        <w:rPr>
          <w:rFonts w:ascii="Arial" w:hAnsi="Arial" w:cs="Arial"/>
        </w:rPr>
        <w:t>En</w:t>
      </w:r>
      <w:r w:rsidRPr="00042FEB">
        <w:rPr>
          <w:rFonts w:ascii="Arial" w:hAnsi="Arial" w:cs="Arial"/>
        </w:rPr>
        <w:t xml:space="preserve"> el caso de que un Promoto</w:t>
      </w:r>
      <w:r w:rsidR="006123A9" w:rsidRPr="00042FEB">
        <w:rPr>
          <w:rFonts w:ascii="Arial" w:hAnsi="Arial" w:cs="Arial"/>
        </w:rPr>
        <w:t>r Moral desee cambiar de razón social, deberá cumplir con los siguientes requisitos:</w:t>
      </w:r>
    </w:p>
    <w:p w14:paraId="255C60CE" w14:textId="77777777" w:rsidR="004D4326" w:rsidRPr="00042FEB" w:rsidRDefault="004D4326" w:rsidP="00B74EC2">
      <w:pPr>
        <w:spacing w:line="276" w:lineRule="auto"/>
        <w:jc w:val="both"/>
        <w:rPr>
          <w:rFonts w:ascii="Arial" w:hAnsi="Arial" w:cs="Arial"/>
        </w:rPr>
      </w:pPr>
    </w:p>
    <w:p w14:paraId="63FA7ED3" w14:textId="77777777" w:rsidR="006234F9" w:rsidRPr="00042FEB" w:rsidRDefault="006234F9" w:rsidP="001A23E6">
      <w:pPr>
        <w:numPr>
          <w:ilvl w:val="0"/>
          <w:numId w:val="16"/>
        </w:numPr>
        <w:spacing w:line="276" w:lineRule="auto"/>
        <w:ind w:left="1040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lastRenderedPageBreak/>
        <w:t>Tener su licencia al día</w:t>
      </w:r>
      <w:r w:rsidR="0010265D">
        <w:rPr>
          <w:rFonts w:ascii="Arial" w:hAnsi="Arial" w:cs="Arial"/>
          <w:lang w:eastAsia="es-DO"/>
        </w:rPr>
        <w:t>.</w:t>
      </w:r>
    </w:p>
    <w:p w14:paraId="1BE04324" w14:textId="77777777" w:rsidR="006234F9" w:rsidRPr="00042FEB" w:rsidRDefault="006234F9" w:rsidP="001A23E6">
      <w:pPr>
        <w:numPr>
          <w:ilvl w:val="0"/>
          <w:numId w:val="16"/>
        </w:numPr>
        <w:shd w:val="clear" w:color="auto" w:fill="FFFFFF"/>
        <w:spacing w:before="100" w:beforeAutospacing="1" w:line="276" w:lineRule="auto"/>
        <w:ind w:left="1040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>Depositar todos los documentos constitutivos de la nueva entidad moral.</w:t>
      </w:r>
    </w:p>
    <w:p w14:paraId="057C716E" w14:textId="77777777" w:rsidR="0053500E" w:rsidRPr="00042FEB" w:rsidRDefault="006234F9" w:rsidP="001A23E6">
      <w:pPr>
        <w:numPr>
          <w:ilvl w:val="0"/>
          <w:numId w:val="16"/>
        </w:numPr>
        <w:shd w:val="clear" w:color="auto" w:fill="FFFFFF"/>
        <w:spacing w:before="100" w:before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 xml:space="preserve">Solicitar el traspaso de los promotores que forman parte de la entidad acreditada como </w:t>
      </w:r>
      <w:r w:rsidR="00B41584">
        <w:rPr>
          <w:rFonts w:ascii="Arial" w:hAnsi="Arial" w:cs="Arial"/>
          <w:lang w:eastAsia="es-DO"/>
        </w:rPr>
        <w:t>P</w:t>
      </w:r>
      <w:r w:rsidRPr="00042FEB">
        <w:rPr>
          <w:rFonts w:ascii="Arial" w:hAnsi="Arial" w:cs="Arial"/>
          <w:lang w:eastAsia="es-DO"/>
        </w:rPr>
        <w:t xml:space="preserve">romotora de </w:t>
      </w:r>
      <w:r w:rsidR="00B41584">
        <w:rPr>
          <w:rFonts w:ascii="Arial" w:hAnsi="Arial" w:cs="Arial"/>
          <w:lang w:eastAsia="es-DO"/>
        </w:rPr>
        <w:t>S</w:t>
      </w:r>
      <w:r w:rsidRPr="00042FEB">
        <w:rPr>
          <w:rFonts w:ascii="Arial" w:hAnsi="Arial" w:cs="Arial"/>
          <w:lang w:eastAsia="es-DO"/>
        </w:rPr>
        <w:t>eguros d</w:t>
      </w:r>
      <w:r w:rsidR="004D4326" w:rsidRPr="00042FEB">
        <w:rPr>
          <w:rFonts w:ascii="Arial" w:hAnsi="Arial" w:cs="Arial"/>
          <w:lang w:eastAsia="es-DO"/>
        </w:rPr>
        <w:t xml:space="preserve">e </w:t>
      </w:r>
      <w:r w:rsidR="00B41584">
        <w:rPr>
          <w:rFonts w:ascii="Arial" w:hAnsi="Arial" w:cs="Arial"/>
          <w:lang w:eastAsia="es-DO"/>
        </w:rPr>
        <w:t>S</w:t>
      </w:r>
      <w:r w:rsidR="004D4326" w:rsidRPr="00042FEB">
        <w:rPr>
          <w:rFonts w:ascii="Arial" w:hAnsi="Arial" w:cs="Arial"/>
          <w:lang w:eastAsia="es-DO"/>
        </w:rPr>
        <w:t>alud a la nueva razón social, si procede.</w:t>
      </w:r>
    </w:p>
    <w:p w14:paraId="12184907" w14:textId="77777777" w:rsidR="006234F9" w:rsidRPr="00042FEB" w:rsidRDefault="006234F9" w:rsidP="001A23E6">
      <w:pPr>
        <w:numPr>
          <w:ilvl w:val="0"/>
          <w:numId w:val="16"/>
        </w:numPr>
        <w:shd w:val="clear" w:color="auto" w:fill="FFFFFF"/>
        <w:spacing w:before="100" w:before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>La</w:t>
      </w:r>
      <w:r w:rsidR="00B80D68" w:rsidRPr="00042FEB">
        <w:rPr>
          <w:rFonts w:ascii="Arial" w:hAnsi="Arial" w:cs="Arial"/>
          <w:lang w:eastAsia="es-DO"/>
        </w:rPr>
        <w:t xml:space="preserve">s dos entidades </w:t>
      </w:r>
      <w:r w:rsidRPr="00042FEB">
        <w:rPr>
          <w:rFonts w:ascii="Arial" w:hAnsi="Arial" w:cs="Arial"/>
          <w:lang w:eastAsia="es-DO"/>
        </w:rPr>
        <w:t>debe</w:t>
      </w:r>
      <w:r w:rsidR="00B80D68" w:rsidRPr="00042FEB">
        <w:rPr>
          <w:rFonts w:ascii="Arial" w:hAnsi="Arial" w:cs="Arial"/>
          <w:lang w:eastAsia="es-DO"/>
        </w:rPr>
        <w:t>n</w:t>
      </w:r>
      <w:r w:rsidRPr="00042FEB">
        <w:rPr>
          <w:rFonts w:ascii="Arial" w:hAnsi="Arial" w:cs="Arial"/>
          <w:lang w:eastAsia="es-DO"/>
        </w:rPr>
        <w:t xml:space="preserve"> estar al día en el pago de las cotizaciones de la seguridad social. </w:t>
      </w:r>
    </w:p>
    <w:p w14:paraId="48B650A2" w14:textId="77777777" w:rsidR="006234F9" w:rsidRPr="00042FEB" w:rsidRDefault="00B80D68" w:rsidP="001A23E6">
      <w:pPr>
        <w:numPr>
          <w:ilvl w:val="0"/>
          <w:numId w:val="16"/>
        </w:numPr>
        <w:shd w:val="clear" w:color="auto" w:fill="FFFFFF"/>
        <w:spacing w:before="100" w:before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 xml:space="preserve">Las dos entidades deben presentar </w:t>
      </w:r>
      <w:r w:rsidR="006234F9" w:rsidRPr="00042FEB">
        <w:rPr>
          <w:rFonts w:ascii="Arial" w:hAnsi="Arial" w:cs="Arial"/>
          <w:lang w:eastAsia="es-DO"/>
        </w:rPr>
        <w:t>Certificación de la DGII en la que conste que no t</w:t>
      </w:r>
      <w:r w:rsidRPr="00042FEB">
        <w:rPr>
          <w:rFonts w:ascii="Arial" w:hAnsi="Arial" w:cs="Arial"/>
          <w:lang w:eastAsia="es-DO"/>
        </w:rPr>
        <w:t>ienen</w:t>
      </w:r>
      <w:r w:rsidR="006234F9" w:rsidRPr="00042FEB">
        <w:rPr>
          <w:rFonts w:ascii="Arial" w:hAnsi="Arial" w:cs="Arial"/>
          <w:lang w:eastAsia="es-DO"/>
        </w:rPr>
        <w:t xml:space="preserve"> deuda por concepto de impuestos.</w:t>
      </w:r>
    </w:p>
    <w:p w14:paraId="15402E72" w14:textId="77777777" w:rsidR="006234F9" w:rsidRPr="00042FEB" w:rsidRDefault="006234F9" w:rsidP="001A23E6">
      <w:pPr>
        <w:numPr>
          <w:ilvl w:val="0"/>
          <w:numId w:val="16"/>
        </w:numPr>
        <w:shd w:val="clear" w:color="auto" w:fill="FFFFFF"/>
        <w:spacing w:before="100" w:before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 xml:space="preserve">Copia de cédula del representante legal y demás personas que formaran </w:t>
      </w:r>
      <w:r w:rsidR="001A23E6">
        <w:rPr>
          <w:rFonts w:ascii="Arial" w:hAnsi="Arial" w:cs="Arial"/>
          <w:lang w:eastAsia="es-DO"/>
        </w:rPr>
        <w:t>parte d</w:t>
      </w:r>
      <w:r w:rsidRPr="00042FEB">
        <w:rPr>
          <w:rFonts w:ascii="Arial" w:hAnsi="Arial" w:cs="Arial"/>
          <w:lang w:eastAsia="es-DO"/>
        </w:rPr>
        <w:t>el equipo de promotores de la entidad.</w:t>
      </w:r>
    </w:p>
    <w:p w14:paraId="5A428BDA" w14:textId="77777777" w:rsidR="006234F9" w:rsidRPr="00042FEB" w:rsidRDefault="006234F9" w:rsidP="001A23E6">
      <w:pPr>
        <w:numPr>
          <w:ilvl w:val="0"/>
          <w:numId w:val="16"/>
        </w:numPr>
        <w:shd w:val="clear" w:color="auto" w:fill="FFFFFF"/>
        <w:spacing w:before="100" w:beforeAutospacing="1" w:line="276" w:lineRule="auto"/>
        <w:jc w:val="both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 xml:space="preserve">Certificado original de no antecedentes penales del representante legal y demás personas que </w:t>
      </w:r>
      <w:r w:rsidR="001A23E6">
        <w:rPr>
          <w:rFonts w:ascii="Arial" w:hAnsi="Arial" w:cs="Arial"/>
          <w:lang w:eastAsia="es-DO"/>
        </w:rPr>
        <w:t>con</w:t>
      </w:r>
      <w:r w:rsidRPr="00042FEB">
        <w:rPr>
          <w:rFonts w:ascii="Arial" w:hAnsi="Arial" w:cs="Arial"/>
          <w:lang w:eastAsia="es-DO"/>
        </w:rPr>
        <w:t>formaran el equipo de promotores de la entidad (</w:t>
      </w:r>
      <w:r w:rsidR="00E66FB8" w:rsidRPr="00042FEB">
        <w:rPr>
          <w:rFonts w:ascii="Arial" w:hAnsi="Arial" w:cs="Arial"/>
          <w:lang w:eastAsia="es-DO"/>
        </w:rPr>
        <w:t xml:space="preserve">con menos de </w:t>
      </w:r>
      <w:r w:rsidRPr="00042FEB">
        <w:rPr>
          <w:rFonts w:ascii="Arial" w:hAnsi="Arial" w:cs="Arial"/>
          <w:lang w:eastAsia="es-DO"/>
        </w:rPr>
        <w:t xml:space="preserve">30 días de </w:t>
      </w:r>
      <w:r w:rsidR="00E66FB8" w:rsidRPr="00042FEB">
        <w:rPr>
          <w:rFonts w:ascii="Arial" w:hAnsi="Arial" w:cs="Arial"/>
          <w:lang w:eastAsia="es-DO"/>
        </w:rPr>
        <w:t>emisión)</w:t>
      </w:r>
      <w:r w:rsidRPr="00042FEB">
        <w:rPr>
          <w:rFonts w:ascii="Arial" w:hAnsi="Arial" w:cs="Arial"/>
          <w:lang w:eastAsia="es-DO"/>
        </w:rPr>
        <w:t>.</w:t>
      </w:r>
    </w:p>
    <w:p w14:paraId="45FC0C20" w14:textId="77777777" w:rsidR="006234F9" w:rsidRPr="00042FEB" w:rsidRDefault="006234F9" w:rsidP="00BF4D0A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i/>
          <w:iCs/>
          <w:color w:val="0000FF"/>
          <w:u w:val="single"/>
          <w:lang w:eastAsia="es-DO"/>
        </w:rPr>
      </w:pPr>
      <w:r w:rsidRPr="00042FEB">
        <w:rPr>
          <w:rFonts w:ascii="Arial" w:hAnsi="Arial" w:cs="Arial"/>
          <w:lang w:eastAsia="es-DO"/>
        </w:rPr>
        <w:t>Completar el formulario FM-AU01 el cual debe ser firmado</w:t>
      </w:r>
      <w:r w:rsidR="00F50C60" w:rsidRPr="00042FEB">
        <w:rPr>
          <w:rFonts w:ascii="Arial" w:hAnsi="Arial" w:cs="Arial"/>
          <w:lang w:eastAsia="es-DO"/>
        </w:rPr>
        <w:t xml:space="preserve"> por el representante legal, tal </w:t>
      </w:r>
      <w:r w:rsidRPr="00042FEB">
        <w:rPr>
          <w:rFonts w:ascii="Arial" w:hAnsi="Arial" w:cs="Arial"/>
          <w:lang w:eastAsia="es-DO"/>
        </w:rPr>
        <w:t xml:space="preserve">como aparece en su </w:t>
      </w:r>
      <w:r w:rsidR="00AD0F8F" w:rsidRPr="00042FEB">
        <w:rPr>
          <w:rFonts w:ascii="Arial" w:hAnsi="Arial" w:cs="Arial"/>
          <w:lang w:eastAsia="es-DO"/>
        </w:rPr>
        <w:t>c</w:t>
      </w:r>
      <w:r w:rsidR="00AD0F8F">
        <w:rPr>
          <w:rFonts w:ascii="Arial" w:hAnsi="Arial" w:cs="Arial"/>
          <w:lang w:eastAsia="es-DO"/>
        </w:rPr>
        <w:t>é</w:t>
      </w:r>
      <w:r w:rsidR="00AD0F8F" w:rsidRPr="00042FEB">
        <w:rPr>
          <w:rFonts w:ascii="Arial" w:hAnsi="Arial" w:cs="Arial"/>
          <w:lang w:eastAsia="es-DO"/>
        </w:rPr>
        <w:t>dula</w:t>
      </w:r>
      <w:r w:rsidRPr="00042FEB">
        <w:rPr>
          <w:rFonts w:ascii="Arial" w:hAnsi="Arial" w:cs="Arial"/>
          <w:lang w:eastAsia="es-DO"/>
        </w:rPr>
        <w:t xml:space="preserve">. </w:t>
      </w:r>
      <w:r w:rsidRPr="00042FEB">
        <w:rPr>
          <w:rFonts w:ascii="Arial" w:hAnsi="Arial" w:cs="Arial"/>
          <w:color w:val="1E1E1E"/>
          <w:lang w:eastAsia="es-DO"/>
        </w:rPr>
        <w:t xml:space="preserve"> </w:t>
      </w:r>
    </w:p>
    <w:p w14:paraId="716A10F9" w14:textId="77777777" w:rsidR="006234F9" w:rsidRPr="00042FEB" w:rsidRDefault="006234F9" w:rsidP="00BF4D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1E1E1E"/>
          <w:lang w:eastAsia="es-DO"/>
        </w:rPr>
      </w:pPr>
      <w:r w:rsidRPr="00042FEB">
        <w:rPr>
          <w:rFonts w:ascii="Arial" w:hAnsi="Arial" w:cs="Arial"/>
          <w:lang w:eastAsia="es-DO"/>
        </w:rPr>
        <w:t>Pagar el derecho de cambio de licencia</w:t>
      </w:r>
      <w:r w:rsidR="00B80D68" w:rsidRPr="00042FEB">
        <w:rPr>
          <w:rFonts w:ascii="Arial" w:hAnsi="Arial" w:cs="Arial"/>
          <w:lang w:eastAsia="es-DO"/>
        </w:rPr>
        <w:t>, monto que fijará la SISALRIL</w:t>
      </w:r>
      <w:r w:rsidR="003E3733" w:rsidRPr="00042FEB">
        <w:rPr>
          <w:rFonts w:ascii="Arial" w:hAnsi="Arial" w:cs="Arial"/>
          <w:lang w:eastAsia="es-DO"/>
        </w:rPr>
        <w:t>.</w:t>
      </w:r>
      <w:r w:rsidRPr="00042FEB">
        <w:rPr>
          <w:rFonts w:ascii="Arial" w:hAnsi="Arial" w:cs="Arial"/>
          <w:lang w:eastAsia="es-DO"/>
        </w:rPr>
        <w:t xml:space="preserve"> </w:t>
      </w:r>
    </w:p>
    <w:p w14:paraId="0D1A0923" w14:textId="77777777" w:rsidR="00F50C60" w:rsidRPr="00042FEB" w:rsidRDefault="00F50C60" w:rsidP="00BF4D0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1E1E1E"/>
          <w:lang w:eastAsia="es-DO"/>
        </w:rPr>
      </w:pPr>
      <w:r w:rsidRPr="00042FEB">
        <w:rPr>
          <w:rFonts w:ascii="Arial" w:hAnsi="Arial" w:cs="Arial"/>
          <w:lang w:eastAsia="es-DO"/>
        </w:rPr>
        <w:t>Certificación de la Tesorería de la Seguridad Social (TSS) donde se encuentre registrado en la nómina, el representante legal y demás personas que formaran el equipo de promotores de la entidad</w:t>
      </w:r>
      <w:r w:rsidR="00B80D68" w:rsidRPr="00042FEB">
        <w:rPr>
          <w:rFonts w:ascii="Arial" w:hAnsi="Arial" w:cs="Arial"/>
          <w:lang w:eastAsia="es-DO"/>
        </w:rPr>
        <w:t xml:space="preserve"> nueva</w:t>
      </w:r>
      <w:r w:rsidRPr="00042FEB">
        <w:rPr>
          <w:rFonts w:ascii="Arial" w:hAnsi="Arial" w:cs="Arial"/>
          <w:lang w:eastAsia="es-DO"/>
        </w:rPr>
        <w:t xml:space="preserve">, como </w:t>
      </w:r>
      <w:r w:rsidR="00E66FB8" w:rsidRPr="00042FEB">
        <w:rPr>
          <w:rFonts w:ascii="Arial" w:hAnsi="Arial" w:cs="Arial"/>
          <w:lang w:eastAsia="es-DO"/>
        </w:rPr>
        <w:t>empleados activos</w:t>
      </w:r>
      <w:r w:rsidRPr="00042FEB">
        <w:rPr>
          <w:rFonts w:ascii="Arial" w:hAnsi="Arial" w:cs="Arial"/>
          <w:lang w:eastAsia="es-DO"/>
        </w:rPr>
        <w:t>.</w:t>
      </w:r>
    </w:p>
    <w:p w14:paraId="3ADD2DC0" w14:textId="77777777" w:rsidR="00E7636A" w:rsidRPr="00042FEB" w:rsidRDefault="00E7636A" w:rsidP="00E7636A">
      <w:pPr>
        <w:numPr>
          <w:ilvl w:val="0"/>
          <w:numId w:val="16"/>
        </w:numPr>
        <w:spacing w:before="100" w:beforeAutospacing="1" w:afterAutospacing="1" w:line="276" w:lineRule="auto"/>
        <w:jc w:val="both"/>
        <w:outlineLvl w:val="4"/>
        <w:rPr>
          <w:rFonts w:ascii="Arial" w:hAnsi="Arial" w:cs="Arial"/>
          <w:lang w:eastAsia="es-DO"/>
        </w:rPr>
      </w:pPr>
      <w:r w:rsidRPr="00042FEB">
        <w:rPr>
          <w:rFonts w:ascii="Arial" w:hAnsi="Arial" w:cs="Arial"/>
          <w:lang w:eastAsia="es-DO"/>
        </w:rPr>
        <w:t>Foto digital, según los requerimientos publica</w:t>
      </w:r>
      <w:r w:rsidR="0066526E">
        <w:rPr>
          <w:rFonts w:ascii="Arial" w:hAnsi="Arial" w:cs="Arial"/>
          <w:lang w:eastAsia="es-DO"/>
        </w:rPr>
        <w:t>dos en la página de la SISALRIL, del representante legal y las demás personas</w:t>
      </w:r>
      <w:r w:rsidR="0066526E" w:rsidRPr="00042FEB">
        <w:rPr>
          <w:rFonts w:ascii="Arial" w:hAnsi="Arial" w:cs="Arial"/>
          <w:lang w:eastAsia="es-DO"/>
        </w:rPr>
        <w:t xml:space="preserve"> que formaran el equipo de promotores de la entidad</w:t>
      </w:r>
      <w:r w:rsidR="0066526E">
        <w:rPr>
          <w:rFonts w:ascii="Arial" w:hAnsi="Arial" w:cs="Arial"/>
          <w:lang w:eastAsia="es-DO"/>
        </w:rPr>
        <w:t>.</w:t>
      </w:r>
    </w:p>
    <w:p w14:paraId="5230F4C4" w14:textId="77777777" w:rsidR="00D2172D" w:rsidRPr="00042FEB" w:rsidRDefault="00B41584" w:rsidP="00BF4D0A">
      <w:pPr>
        <w:numPr>
          <w:ilvl w:val="0"/>
          <w:numId w:val="16"/>
        </w:numPr>
        <w:spacing w:line="276" w:lineRule="auto"/>
        <w:jc w:val="both"/>
        <w:outlineLvl w:val="4"/>
        <w:rPr>
          <w:rFonts w:ascii="Arial" w:hAnsi="Arial" w:cs="Arial"/>
          <w:lang w:eastAsia="es-DO"/>
        </w:rPr>
      </w:pPr>
      <w:r>
        <w:rPr>
          <w:rFonts w:ascii="Arial" w:hAnsi="Arial" w:cs="Arial"/>
          <w:lang w:val="es-MX"/>
        </w:rPr>
        <w:t>R</w:t>
      </w:r>
      <w:r w:rsidR="00D2172D" w:rsidRPr="00042FEB">
        <w:rPr>
          <w:rFonts w:ascii="Arial" w:hAnsi="Arial" w:cs="Arial"/>
          <w:lang w:val="es-MX"/>
        </w:rPr>
        <w:t xml:space="preserve">emitir los documentos en formato PDF al correo: </w:t>
      </w:r>
      <w:hyperlink r:id="rId14" w:history="1">
        <w:r w:rsidR="00D2172D" w:rsidRPr="00042FEB">
          <w:rPr>
            <w:rStyle w:val="Hipervnculo"/>
            <w:rFonts w:ascii="Arial" w:hAnsi="Arial" w:cs="Arial"/>
            <w:color w:val="auto"/>
            <w:lang w:eastAsia="es-DO"/>
          </w:rPr>
          <w:t>promotoresdesalud@sisalril.gob.do</w:t>
        </w:r>
      </w:hyperlink>
      <w:r w:rsidR="00D2172D" w:rsidRPr="00042FEB">
        <w:rPr>
          <w:rStyle w:val="Hipervnculo"/>
          <w:rFonts w:ascii="Arial" w:hAnsi="Arial" w:cs="Arial"/>
          <w:color w:val="auto"/>
          <w:lang w:eastAsia="es-DO"/>
        </w:rPr>
        <w:t xml:space="preserve"> </w:t>
      </w:r>
      <w:r w:rsidR="00D2172D" w:rsidRPr="00042FEB">
        <w:rPr>
          <w:rFonts w:ascii="Arial" w:hAnsi="Arial" w:cs="Arial"/>
          <w:lang w:eastAsia="es-DO"/>
        </w:rPr>
        <w:t>o depositar en la Oficina de Atención al Usuario.</w:t>
      </w:r>
    </w:p>
    <w:p w14:paraId="3B2AF120" w14:textId="77777777" w:rsidR="00A52956" w:rsidRPr="00042FEB" w:rsidRDefault="00A52956" w:rsidP="00A52956">
      <w:pPr>
        <w:spacing w:line="276" w:lineRule="auto"/>
        <w:ind w:left="1080"/>
        <w:jc w:val="both"/>
        <w:outlineLvl w:val="4"/>
        <w:rPr>
          <w:rFonts w:ascii="Arial" w:hAnsi="Arial" w:cs="Arial"/>
          <w:lang w:eastAsia="es-DO"/>
        </w:rPr>
      </w:pPr>
    </w:p>
    <w:p w14:paraId="79711E01" w14:textId="77777777" w:rsidR="0099669D" w:rsidRPr="00042FEB" w:rsidRDefault="0099669D" w:rsidP="009966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  <w:r w:rsidRPr="00042FEB">
        <w:rPr>
          <w:rFonts w:ascii="Arial" w:hAnsi="Arial" w:cs="Arial"/>
          <w:b/>
          <w:lang w:val="es-MX"/>
        </w:rPr>
        <w:t>Párrafo I</w:t>
      </w:r>
      <w:r w:rsidRPr="00042FEB">
        <w:rPr>
          <w:rFonts w:ascii="Arial" w:hAnsi="Arial" w:cs="Arial"/>
          <w:lang w:val="es-MX"/>
        </w:rPr>
        <w:t>: La SISALRIL está facultada para modificar</w:t>
      </w:r>
      <w:r w:rsidR="00B80D68" w:rsidRPr="00042FEB">
        <w:rPr>
          <w:rFonts w:ascii="Arial" w:hAnsi="Arial" w:cs="Arial"/>
          <w:lang w:val="es-MX"/>
        </w:rPr>
        <w:t>, reducir o aumentar</w:t>
      </w:r>
      <w:r w:rsidRPr="00042FEB">
        <w:rPr>
          <w:rFonts w:ascii="Arial" w:hAnsi="Arial" w:cs="Arial"/>
          <w:lang w:val="es-MX"/>
        </w:rPr>
        <w:t xml:space="preserve"> los presentes requisitos.</w:t>
      </w:r>
    </w:p>
    <w:p w14:paraId="03991436" w14:textId="77777777" w:rsidR="00E66FB8" w:rsidRPr="00042FEB" w:rsidRDefault="00E66FB8" w:rsidP="009966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</w:p>
    <w:p w14:paraId="22A91B3C" w14:textId="77777777" w:rsidR="0099669D" w:rsidRPr="00042FEB" w:rsidRDefault="0099669D" w:rsidP="009966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s-MX"/>
        </w:rPr>
      </w:pPr>
      <w:r w:rsidRPr="00700E81">
        <w:rPr>
          <w:rFonts w:ascii="Arial" w:hAnsi="Arial" w:cs="Arial"/>
          <w:b/>
          <w:lang w:val="es-MX"/>
        </w:rPr>
        <w:t>Párrafo II</w:t>
      </w:r>
      <w:r w:rsidRPr="00700E81">
        <w:rPr>
          <w:rFonts w:ascii="Arial" w:hAnsi="Arial" w:cs="Arial"/>
          <w:lang w:val="es-MX"/>
        </w:rPr>
        <w:t xml:space="preserve">: </w:t>
      </w:r>
      <w:r w:rsidR="00E66FB8" w:rsidRPr="00700E81">
        <w:rPr>
          <w:rFonts w:ascii="Arial" w:hAnsi="Arial" w:cs="Arial"/>
          <w:lang w:val="es-MX"/>
        </w:rPr>
        <w:t>Si al momento de la solicitud</w:t>
      </w:r>
      <w:r w:rsidR="001A23E6" w:rsidRPr="00700E81">
        <w:rPr>
          <w:rFonts w:ascii="Arial" w:hAnsi="Arial" w:cs="Arial"/>
          <w:lang w:val="es-MX"/>
        </w:rPr>
        <w:t>,</w:t>
      </w:r>
      <w:r w:rsidR="00E66FB8" w:rsidRPr="00700E81">
        <w:rPr>
          <w:rFonts w:ascii="Arial" w:hAnsi="Arial" w:cs="Arial"/>
          <w:lang w:val="es-MX"/>
        </w:rPr>
        <w:t xml:space="preserve"> el promotor tiene </w:t>
      </w:r>
      <w:r w:rsidR="001A23E6" w:rsidRPr="00700E81">
        <w:rPr>
          <w:rFonts w:ascii="Arial" w:hAnsi="Arial" w:cs="Arial"/>
          <w:lang w:val="es-MX"/>
        </w:rPr>
        <w:t xml:space="preserve">abierto </w:t>
      </w:r>
      <w:r w:rsidR="00E66FB8" w:rsidRPr="00700E81">
        <w:rPr>
          <w:rFonts w:ascii="Arial" w:hAnsi="Arial" w:cs="Arial"/>
          <w:lang w:val="es-MX"/>
        </w:rPr>
        <w:t xml:space="preserve">un proceso administrativo de investigación por parte de la Superintendencia, no </w:t>
      </w:r>
      <w:r w:rsidR="001A23E6" w:rsidRPr="00700E81">
        <w:rPr>
          <w:rFonts w:ascii="Arial" w:hAnsi="Arial" w:cs="Arial"/>
          <w:lang w:val="es-MX"/>
        </w:rPr>
        <w:t>se dará curso a dicha solicitud, hasta tanto</w:t>
      </w:r>
      <w:r w:rsidR="00700E81" w:rsidRPr="00700E81">
        <w:rPr>
          <w:rFonts w:ascii="Arial" w:hAnsi="Arial" w:cs="Arial"/>
          <w:lang w:val="es-MX"/>
        </w:rPr>
        <w:t xml:space="preserve"> culmine la investigación</w:t>
      </w:r>
      <w:r w:rsidR="00E66FB8" w:rsidRPr="00700E81">
        <w:rPr>
          <w:rFonts w:ascii="Arial" w:hAnsi="Arial" w:cs="Arial"/>
          <w:lang w:val="es-MX"/>
        </w:rPr>
        <w:t>.</w:t>
      </w:r>
    </w:p>
    <w:p w14:paraId="4C868870" w14:textId="77777777" w:rsidR="0002778B" w:rsidRPr="00042FEB" w:rsidRDefault="0002778B" w:rsidP="00B74EC2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602D2101" w14:textId="77777777" w:rsidR="00E7636A" w:rsidRDefault="00F705C4" w:rsidP="00700E81">
      <w:pPr>
        <w:spacing w:line="276" w:lineRule="auto"/>
        <w:jc w:val="both"/>
        <w:outlineLvl w:val="4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bCs/>
          <w:color w:val="000000"/>
        </w:rPr>
        <w:t>Articulo 2</w:t>
      </w:r>
      <w:r w:rsidR="006E1239">
        <w:rPr>
          <w:rFonts w:ascii="Arial" w:hAnsi="Arial" w:cs="Arial"/>
          <w:b/>
          <w:bCs/>
          <w:color w:val="000000"/>
        </w:rPr>
        <w:t>3</w:t>
      </w:r>
      <w:r w:rsidRPr="00042FEB">
        <w:rPr>
          <w:rFonts w:ascii="Arial" w:hAnsi="Arial" w:cs="Arial"/>
          <w:b/>
          <w:bCs/>
          <w:color w:val="000000"/>
        </w:rPr>
        <w:t>.-</w:t>
      </w:r>
      <w:r w:rsidRPr="00042FEB">
        <w:rPr>
          <w:rFonts w:ascii="Arial" w:hAnsi="Arial" w:cs="Arial"/>
          <w:color w:val="000000"/>
        </w:rPr>
        <w:t xml:space="preserve"> </w:t>
      </w:r>
      <w:r w:rsidR="00AF513B" w:rsidRPr="00042FEB">
        <w:rPr>
          <w:rFonts w:ascii="Arial" w:hAnsi="Arial" w:cs="Arial"/>
          <w:b/>
          <w:bCs/>
          <w:color w:val="000000"/>
        </w:rPr>
        <w:t>Cambio de Representante Legal de Promotor Moral a Promotor Físico Independiente</w:t>
      </w:r>
      <w:r w:rsidR="001722BC">
        <w:rPr>
          <w:rFonts w:ascii="Arial" w:hAnsi="Arial" w:cs="Arial"/>
          <w:b/>
          <w:bCs/>
          <w:color w:val="000000"/>
        </w:rPr>
        <w:t>.</w:t>
      </w:r>
      <w:r w:rsidR="00AF513B" w:rsidRPr="00042FEB">
        <w:rPr>
          <w:rFonts w:ascii="Arial" w:hAnsi="Arial" w:cs="Arial"/>
          <w:b/>
          <w:bCs/>
          <w:color w:val="000000"/>
        </w:rPr>
        <w:t xml:space="preserve"> </w:t>
      </w:r>
      <w:r w:rsidRPr="00042FEB">
        <w:rPr>
          <w:rFonts w:ascii="Arial" w:hAnsi="Arial" w:cs="Arial"/>
        </w:rPr>
        <w:t xml:space="preserve">En caso de que el representante legal </w:t>
      </w:r>
      <w:r w:rsidRPr="00042FEB">
        <w:rPr>
          <w:rFonts w:ascii="Arial" w:hAnsi="Arial" w:cs="Arial"/>
          <w:color w:val="000000"/>
        </w:rPr>
        <w:t xml:space="preserve">de una Promotora Moral tenga interés en </w:t>
      </w:r>
      <w:r w:rsidR="00AE3CF0" w:rsidRPr="00042FEB">
        <w:rPr>
          <w:rFonts w:ascii="Arial" w:hAnsi="Arial" w:cs="Arial"/>
          <w:color w:val="000000"/>
        </w:rPr>
        <w:t xml:space="preserve">ser </w:t>
      </w:r>
      <w:r w:rsidRPr="00042FEB">
        <w:rPr>
          <w:rFonts w:ascii="Arial" w:hAnsi="Arial" w:cs="Arial"/>
          <w:color w:val="000000"/>
        </w:rPr>
        <w:t>Promotor Físico</w:t>
      </w:r>
      <w:r w:rsidR="00AE3CF0" w:rsidRPr="00042FEB">
        <w:rPr>
          <w:rFonts w:ascii="Arial" w:hAnsi="Arial" w:cs="Arial"/>
          <w:color w:val="000000"/>
        </w:rPr>
        <w:t xml:space="preserve"> independiente</w:t>
      </w:r>
      <w:r w:rsidRPr="00042FEB">
        <w:rPr>
          <w:rFonts w:ascii="Arial" w:hAnsi="Arial" w:cs="Arial"/>
          <w:color w:val="000000"/>
        </w:rPr>
        <w:t>, deberá</w:t>
      </w:r>
      <w:r w:rsidR="00AE3CF0" w:rsidRPr="00042FEB">
        <w:rPr>
          <w:rFonts w:ascii="Arial" w:hAnsi="Arial" w:cs="Arial"/>
          <w:color w:val="000000"/>
        </w:rPr>
        <w:t xml:space="preserve"> remitir una comunicación demostrando su desvinculación de la Promotora Moral y </w:t>
      </w:r>
      <w:r w:rsidRPr="00042FEB">
        <w:rPr>
          <w:rFonts w:ascii="Arial" w:hAnsi="Arial" w:cs="Arial"/>
          <w:color w:val="000000"/>
        </w:rPr>
        <w:t xml:space="preserve">completar toda la documentación exigida a los Promotores Físicos, con la excepción de que no tendrá que tomar el examen, siempre y cuando su licencia esté vigente. </w:t>
      </w:r>
    </w:p>
    <w:p w14:paraId="3E5807EB" w14:textId="77777777" w:rsidR="00E645AC" w:rsidRDefault="00E645AC" w:rsidP="00700E81">
      <w:pPr>
        <w:spacing w:line="276" w:lineRule="auto"/>
        <w:jc w:val="both"/>
        <w:outlineLvl w:val="4"/>
        <w:rPr>
          <w:rFonts w:ascii="Arial" w:hAnsi="Arial" w:cs="Arial"/>
          <w:color w:val="000000"/>
        </w:rPr>
      </w:pPr>
    </w:p>
    <w:p w14:paraId="52349311" w14:textId="77777777" w:rsidR="00E645AC" w:rsidRPr="00CF5E56" w:rsidRDefault="00E645AC" w:rsidP="00700E81">
      <w:pPr>
        <w:spacing w:line="276" w:lineRule="auto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lastRenderedPageBreak/>
        <w:t xml:space="preserve">Párrafo: </w:t>
      </w:r>
      <w:r w:rsidR="00F8254C">
        <w:rPr>
          <w:rFonts w:ascii="Arial" w:hAnsi="Arial" w:cs="Arial"/>
          <w:color w:val="000000"/>
        </w:rPr>
        <w:t>La cartera de afiliado del</w:t>
      </w:r>
      <w:r>
        <w:rPr>
          <w:rFonts w:ascii="Arial" w:hAnsi="Arial" w:cs="Arial"/>
          <w:color w:val="000000"/>
        </w:rPr>
        <w:t xml:space="preserve"> Promotor</w:t>
      </w:r>
      <w:r w:rsidR="00F8254C">
        <w:rPr>
          <w:rFonts w:ascii="Arial" w:hAnsi="Arial" w:cs="Arial"/>
          <w:color w:val="000000"/>
        </w:rPr>
        <w:t xml:space="preserve"> Moral</w:t>
      </w:r>
      <w:r>
        <w:rPr>
          <w:rFonts w:ascii="Arial" w:hAnsi="Arial" w:cs="Arial"/>
          <w:color w:val="000000"/>
        </w:rPr>
        <w:t xml:space="preserve"> continuará a su cargo, aunque el representante legal se desvincule, siempre y cuando no exista un acuerdo entre </w:t>
      </w:r>
      <w:r w:rsidR="00F8254C">
        <w:rPr>
          <w:rFonts w:ascii="Arial" w:hAnsi="Arial" w:cs="Arial"/>
          <w:color w:val="000000"/>
        </w:rPr>
        <w:t>ellos</w:t>
      </w:r>
      <w:r w:rsidR="000D39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sobre el destino de la referida cartera.</w:t>
      </w:r>
    </w:p>
    <w:p w14:paraId="45FAE511" w14:textId="77777777" w:rsidR="00E7636A" w:rsidRDefault="00E7636A" w:rsidP="004F28A5">
      <w:pPr>
        <w:tabs>
          <w:tab w:val="num" w:pos="567"/>
        </w:tabs>
        <w:spacing w:line="276" w:lineRule="auto"/>
        <w:jc w:val="both"/>
        <w:rPr>
          <w:rFonts w:ascii="Arial" w:hAnsi="Arial" w:cs="Arial"/>
          <w:b/>
        </w:rPr>
      </w:pPr>
    </w:p>
    <w:p w14:paraId="45329A9D" w14:textId="77777777" w:rsidR="00A50801" w:rsidRPr="00042FEB" w:rsidRDefault="000D361B" w:rsidP="004F28A5">
      <w:pPr>
        <w:tabs>
          <w:tab w:val="num" w:pos="567"/>
        </w:tabs>
        <w:spacing w:line="276" w:lineRule="auto"/>
        <w:jc w:val="both"/>
        <w:rPr>
          <w:rFonts w:ascii="Arial" w:hAnsi="Arial" w:cs="Arial"/>
          <w:b/>
          <w:color w:val="FF0000"/>
          <w:lang w:val="es-MX"/>
        </w:rPr>
      </w:pPr>
      <w:r>
        <w:rPr>
          <w:rFonts w:ascii="Arial" w:hAnsi="Arial" w:cs="Arial"/>
          <w:b/>
        </w:rPr>
        <w:t xml:space="preserve"> </w:t>
      </w:r>
    </w:p>
    <w:p w14:paraId="41623FEB" w14:textId="77777777" w:rsidR="00A50801" w:rsidRPr="00042FEB" w:rsidRDefault="00A50801" w:rsidP="00A50801">
      <w:pPr>
        <w:spacing w:line="276" w:lineRule="auto"/>
        <w:jc w:val="center"/>
        <w:rPr>
          <w:rFonts w:ascii="Arial" w:hAnsi="Arial" w:cs="Arial"/>
          <w:b/>
        </w:rPr>
      </w:pPr>
      <w:r w:rsidRPr="00042FEB">
        <w:rPr>
          <w:rFonts w:ascii="Arial" w:hAnsi="Arial" w:cs="Arial"/>
          <w:b/>
        </w:rPr>
        <w:t>CAP</w:t>
      </w:r>
      <w:r w:rsidR="00AD0F8F">
        <w:rPr>
          <w:rFonts w:ascii="Arial" w:hAnsi="Arial" w:cs="Arial"/>
          <w:b/>
        </w:rPr>
        <w:t>Í</w:t>
      </w:r>
      <w:r w:rsidRPr="00042FEB">
        <w:rPr>
          <w:rFonts w:ascii="Arial" w:hAnsi="Arial" w:cs="Arial"/>
          <w:b/>
        </w:rPr>
        <w:t>TULO IX</w:t>
      </w:r>
    </w:p>
    <w:p w14:paraId="713AEDC3" w14:textId="63D5E81E" w:rsidR="00A50801" w:rsidRPr="00042FEB" w:rsidRDefault="00A50801" w:rsidP="00A50801">
      <w:pPr>
        <w:spacing w:line="276" w:lineRule="auto"/>
        <w:jc w:val="center"/>
        <w:rPr>
          <w:rFonts w:ascii="Arial" w:hAnsi="Arial" w:cs="Arial"/>
          <w:b/>
        </w:rPr>
      </w:pPr>
      <w:r w:rsidRPr="00042FEB">
        <w:rPr>
          <w:rFonts w:ascii="Arial" w:hAnsi="Arial" w:cs="Arial"/>
          <w:b/>
        </w:rPr>
        <w:t>REPRESENTANTE DE TRASPASO</w:t>
      </w:r>
    </w:p>
    <w:p w14:paraId="7CC05868" w14:textId="77777777" w:rsidR="00A50801" w:rsidRPr="00042FEB" w:rsidRDefault="00A50801" w:rsidP="00A50801">
      <w:pPr>
        <w:spacing w:line="276" w:lineRule="auto"/>
        <w:rPr>
          <w:rFonts w:ascii="Arial" w:hAnsi="Arial" w:cs="Arial"/>
          <w:b/>
          <w:color w:val="FF0000"/>
        </w:rPr>
      </w:pPr>
    </w:p>
    <w:p w14:paraId="7A0C96AC" w14:textId="214C8AA4" w:rsidR="00A50801" w:rsidRPr="00042FEB" w:rsidRDefault="00A50801" w:rsidP="00A50801">
      <w:pPr>
        <w:spacing w:line="276" w:lineRule="auto"/>
        <w:jc w:val="both"/>
        <w:rPr>
          <w:rFonts w:ascii="Arial" w:hAnsi="Arial" w:cs="Arial"/>
          <w:b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t>Artículo 2</w:t>
      </w:r>
      <w:r w:rsidR="006E1239">
        <w:rPr>
          <w:rFonts w:ascii="Arial" w:hAnsi="Arial" w:cs="Arial"/>
          <w:b/>
          <w:color w:val="000000"/>
          <w:lang w:val="es-MX"/>
        </w:rPr>
        <w:t>4</w:t>
      </w:r>
      <w:r w:rsidR="00700E81">
        <w:rPr>
          <w:rFonts w:ascii="Arial" w:hAnsi="Arial" w:cs="Arial"/>
          <w:b/>
          <w:color w:val="000000"/>
          <w:lang w:val="es-MX"/>
        </w:rPr>
        <w:t>.- Representante de Traspaso.</w:t>
      </w:r>
      <w:r w:rsidRPr="00042FEB">
        <w:rPr>
          <w:rFonts w:ascii="Arial" w:hAnsi="Arial" w:cs="Arial"/>
          <w:b/>
          <w:color w:val="000000"/>
          <w:lang w:val="es-MX"/>
        </w:rPr>
        <w:t xml:space="preserve"> </w:t>
      </w:r>
      <w:r w:rsidRPr="00042FEB">
        <w:rPr>
          <w:rFonts w:ascii="Arial" w:hAnsi="Arial" w:cs="Arial"/>
          <w:color w:val="000000"/>
          <w:lang w:val="es-MX"/>
        </w:rPr>
        <w:t>Se entiende como Representante de Traspaso, la persona</w:t>
      </w:r>
      <w:r w:rsidR="00C332C7" w:rsidRPr="00042FEB">
        <w:rPr>
          <w:rFonts w:ascii="Arial" w:hAnsi="Arial" w:cs="Arial"/>
          <w:color w:val="000000"/>
          <w:lang w:val="es-MX"/>
        </w:rPr>
        <w:t>,</w:t>
      </w:r>
      <w:r w:rsidRPr="00042FEB">
        <w:rPr>
          <w:rFonts w:ascii="Arial" w:hAnsi="Arial" w:cs="Arial"/>
          <w:color w:val="000000"/>
          <w:lang w:val="es-MX"/>
        </w:rPr>
        <w:t xml:space="preserve"> empleado activo</w:t>
      </w:r>
      <w:r w:rsidR="001C4F9D">
        <w:rPr>
          <w:rFonts w:ascii="Arial" w:hAnsi="Arial" w:cs="Arial"/>
          <w:color w:val="000000"/>
          <w:lang w:val="es-MX"/>
        </w:rPr>
        <w:t xml:space="preserve"> </w:t>
      </w:r>
      <w:r w:rsidR="001C4F9D" w:rsidRPr="001562C7">
        <w:rPr>
          <w:rFonts w:ascii="Arial" w:hAnsi="Arial" w:cs="Arial"/>
          <w:lang w:val="es-MX"/>
        </w:rPr>
        <w:t xml:space="preserve">de la </w:t>
      </w:r>
      <w:r w:rsidR="001562C7" w:rsidRPr="001562C7">
        <w:rPr>
          <w:rFonts w:ascii="Arial" w:hAnsi="Arial" w:cs="Arial"/>
          <w:lang w:val="es-MX"/>
        </w:rPr>
        <w:t>ARS o</w:t>
      </w:r>
      <w:r w:rsidR="004564AF" w:rsidRPr="001562C7">
        <w:rPr>
          <w:rFonts w:ascii="Arial" w:hAnsi="Arial" w:cs="Arial"/>
          <w:lang w:val="es-MX"/>
        </w:rPr>
        <w:t xml:space="preserve"> Promotor </w:t>
      </w:r>
      <w:r w:rsidR="004564AF" w:rsidRPr="002C2EBB">
        <w:rPr>
          <w:rFonts w:ascii="Arial" w:hAnsi="Arial" w:cs="Arial"/>
          <w:lang w:val="es-MX"/>
        </w:rPr>
        <w:t xml:space="preserve">de Seguros </w:t>
      </w:r>
      <w:r w:rsidRPr="00042FEB">
        <w:rPr>
          <w:rFonts w:ascii="Arial" w:hAnsi="Arial" w:cs="Arial"/>
          <w:color w:val="000000"/>
          <w:lang w:val="es-MX"/>
        </w:rPr>
        <w:t>de</w:t>
      </w:r>
      <w:r w:rsidR="004564AF">
        <w:rPr>
          <w:rFonts w:ascii="Arial" w:hAnsi="Arial" w:cs="Arial"/>
          <w:color w:val="000000"/>
          <w:lang w:val="es-MX"/>
        </w:rPr>
        <w:t xml:space="preserve"> Salud exclusivo de</w:t>
      </w:r>
      <w:r w:rsidRPr="00042FEB">
        <w:rPr>
          <w:rFonts w:ascii="Arial" w:hAnsi="Arial" w:cs="Arial"/>
          <w:color w:val="000000"/>
          <w:lang w:val="es-MX"/>
        </w:rPr>
        <w:t xml:space="preserve"> la </w:t>
      </w:r>
      <w:r w:rsidR="00700E81" w:rsidRPr="00042FEB">
        <w:rPr>
          <w:rFonts w:ascii="Arial" w:hAnsi="Arial" w:cs="Arial"/>
          <w:color w:val="000000"/>
          <w:lang w:val="es-MX"/>
        </w:rPr>
        <w:t>ARS</w:t>
      </w:r>
      <w:r w:rsidR="00700E81">
        <w:rPr>
          <w:rFonts w:ascii="Arial" w:hAnsi="Arial" w:cs="Arial"/>
          <w:color w:val="000000"/>
          <w:lang w:val="es-MX"/>
        </w:rPr>
        <w:t xml:space="preserve">, a </w:t>
      </w:r>
      <w:r w:rsidR="00700E81" w:rsidRPr="00042FEB">
        <w:rPr>
          <w:rFonts w:ascii="Arial" w:hAnsi="Arial" w:cs="Arial"/>
          <w:color w:val="000000"/>
          <w:lang w:val="es-MX"/>
        </w:rPr>
        <w:t>quien</w:t>
      </w:r>
      <w:r w:rsidR="00700E81">
        <w:rPr>
          <w:rFonts w:ascii="Arial" w:hAnsi="Arial" w:cs="Arial"/>
          <w:color w:val="000000"/>
          <w:lang w:val="es-MX"/>
        </w:rPr>
        <w:t xml:space="preserve">, </w:t>
      </w:r>
      <w:r w:rsidR="00377C20" w:rsidRPr="00042FEB">
        <w:rPr>
          <w:rFonts w:ascii="Arial" w:hAnsi="Arial" w:cs="Arial"/>
          <w:color w:val="000000"/>
          <w:lang w:val="es-MX"/>
        </w:rPr>
        <w:t>UNIPAGO</w:t>
      </w:r>
      <w:r w:rsidR="00C332C7" w:rsidRPr="00042FEB">
        <w:rPr>
          <w:rFonts w:ascii="Arial" w:hAnsi="Arial" w:cs="Arial"/>
          <w:color w:val="000000"/>
          <w:lang w:val="es-MX"/>
        </w:rPr>
        <w:t xml:space="preserve"> </w:t>
      </w:r>
      <w:r w:rsidRPr="00042FEB">
        <w:rPr>
          <w:rFonts w:ascii="Arial" w:hAnsi="Arial" w:cs="Arial"/>
          <w:color w:val="000000"/>
          <w:lang w:val="es-MX"/>
        </w:rPr>
        <w:t xml:space="preserve">le asigna un código </w:t>
      </w:r>
      <w:r w:rsidR="00377C20" w:rsidRPr="00042FEB">
        <w:rPr>
          <w:rFonts w:ascii="Arial" w:hAnsi="Arial" w:cs="Arial"/>
          <w:color w:val="000000"/>
          <w:lang w:val="es-MX"/>
        </w:rPr>
        <w:t>para realizar</w:t>
      </w:r>
      <w:r w:rsidRPr="00042FEB">
        <w:rPr>
          <w:rFonts w:ascii="Arial" w:hAnsi="Arial" w:cs="Arial"/>
          <w:color w:val="000000"/>
          <w:lang w:val="es-MX"/>
        </w:rPr>
        <w:t xml:space="preserve"> los movimientos de traspaso entre ARS</w:t>
      </w:r>
      <w:r w:rsidR="00F578C5">
        <w:rPr>
          <w:rFonts w:ascii="Arial" w:hAnsi="Arial" w:cs="Arial"/>
          <w:color w:val="000000"/>
          <w:lang w:val="es-MX"/>
        </w:rPr>
        <w:t>, previa autorización de la SISALRIL.</w:t>
      </w:r>
    </w:p>
    <w:p w14:paraId="4FFD3F4B" w14:textId="77777777" w:rsidR="00A50801" w:rsidRPr="00042FEB" w:rsidRDefault="00A50801" w:rsidP="00A50801">
      <w:pPr>
        <w:spacing w:line="276" w:lineRule="auto"/>
        <w:rPr>
          <w:rFonts w:ascii="Arial" w:hAnsi="Arial" w:cs="Arial"/>
          <w:b/>
          <w:color w:val="FF0000"/>
          <w:lang w:val="es-MX"/>
        </w:rPr>
      </w:pPr>
    </w:p>
    <w:p w14:paraId="4171EEFF" w14:textId="77777777" w:rsidR="00A50801" w:rsidRDefault="00A50801" w:rsidP="00A50801">
      <w:pPr>
        <w:spacing w:line="276" w:lineRule="auto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b/>
          <w:color w:val="000000"/>
          <w:lang w:val="es-MX"/>
        </w:rPr>
        <w:t>Artículo 2</w:t>
      </w:r>
      <w:r w:rsidR="006E1239">
        <w:rPr>
          <w:rFonts w:ascii="Arial" w:hAnsi="Arial" w:cs="Arial"/>
          <w:b/>
          <w:color w:val="000000"/>
          <w:lang w:val="es-MX"/>
        </w:rPr>
        <w:t>5</w:t>
      </w:r>
      <w:r w:rsidRPr="00042FEB">
        <w:rPr>
          <w:rFonts w:ascii="Arial" w:hAnsi="Arial" w:cs="Arial"/>
          <w:b/>
          <w:color w:val="000000"/>
          <w:lang w:val="es-MX"/>
        </w:rPr>
        <w:t>: Requisitos para ser Representante de Traspaso</w:t>
      </w:r>
      <w:r w:rsidR="00700E81">
        <w:rPr>
          <w:rFonts w:ascii="Arial" w:hAnsi="Arial" w:cs="Arial"/>
          <w:b/>
          <w:color w:val="000000"/>
          <w:lang w:val="es-MX"/>
        </w:rPr>
        <w:t xml:space="preserve">: </w:t>
      </w:r>
      <w:r w:rsidR="00700E81">
        <w:rPr>
          <w:rFonts w:ascii="Arial" w:hAnsi="Arial" w:cs="Arial"/>
          <w:color w:val="000000"/>
          <w:lang w:val="es-MX"/>
        </w:rPr>
        <w:t>Los requisitos para que una persona pueda optar por ser Representante de Traspaso, son los siguientes:</w:t>
      </w:r>
    </w:p>
    <w:p w14:paraId="4AEA82CE" w14:textId="77777777" w:rsidR="00700E81" w:rsidRPr="00700E81" w:rsidRDefault="00700E81" w:rsidP="00A50801">
      <w:pPr>
        <w:spacing w:line="276" w:lineRule="auto"/>
        <w:jc w:val="both"/>
        <w:rPr>
          <w:rFonts w:ascii="Arial" w:hAnsi="Arial" w:cs="Arial"/>
          <w:color w:val="000000"/>
          <w:lang w:val="es-MX"/>
        </w:rPr>
      </w:pPr>
    </w:p>
    <w:p w14:paraId="21A8EE55" w14:textId="2BB2DCC9" w:rsidR="00A50801" w:rsidRPr="00042FEB" w:rsidRDefault="00A50801" w:rsidP="00A50801">
      <w:pPr>
        <w:pStyle w:val="Prrafodelista"/>
        <w:numPr>
          <w:ilvl w:val="0"/>
          <w:numId w:val="18"/>
        </w:numPr>
        <w:spacing w:line="276" w:lineRule="auto"/>
        <w:ind w:left="450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color w:val="000000"/>
          <w:lang w:val="es-MX"/>
        </w:rPr>
        <w:t xml:space="preserve">Estar activo en nómina de la ARS </w:t>
      </w:r>
      <w:r w:rsidR="00E655EB">
        <w:rPr>
          <w:rFonts w:ascii="Arial" w:hAnsi="Arial" w:cs="Arial"/>
          <w:color w:val="000000"/>
          <w:lang w:val="es-MX"/>
        </w:rPr>
        <w:t>que lo solicita</w:t>
      </w:r>
      <w:r w:rsidR="00CA68A5">
        <w:rPr>
          <w:rFonts w:ascii="Arial" w:hAnsi="Arial" w:cs="Arial"/>
          <w:color w:val="000000"/>
          <w:lang w:val="es-MX"/>
        </w:rPr>
        <w:t>,</w:t>
      </w:r>
      <w:r w:rsidR="00F8254C">
        <w:rPr>
          <w:rFonts w:ascii="Arial" w:hAnsi="Arial" w:cs="Arial"/>
          <w:color w:val="000000"/>
          <w:lang w:val="es-MX"/>
        </w:rPr>
        <w:t xml:space="preserve"> </w:t>
      </w:r>
      <w:r w:rsidR="00CA1342">
        <w:rPr>
          <w:rFonts w:ascii="Arial" w:hAnsi="Arial" w:cs="Arial"/>
          <w:color w:val="000000"/>
          <w:lang w:val="es-MX"/>
        </w:rPr>
        <w:t xml:space="preserve">o </w:t>
      </w:r>
      <w:r w:rsidR="000D397F">
        <w:rPr>
          <w:rFonts w:ascii="Arial" w:hAnsi="Arial" w:cs="Arial"/>
          <w:color w:val="000000"/>
          <w:lang w:val="es-MX"/>
        </w:rPr>
        <w:t xml:space="preserve">si es Promotor de Seguros de Salud, anexar el contrato de </w:t>
      </w:r>
      <w:r w:rsidR="001722BC">
        <w:rPr>
          <w:rFonts w:ascii="Arial" w:hAnsi="Arial" w:cs="Arial"/>
          <w:color w:val="000000"/>
          <w:lang w:val="es-MX"/>
        </w:rPr>
        <w:t>exclusividad con</w:t>
      </w:r>
      <w:r w:rsidR="00E655EB">
        <w:rPr>
          <w:rFonts w:ascii="Arial" w:hAnsi="Arial" w:cs="Arial"/>
          <w:color w:val="000000"/>
          <w:lang w:val="es-MX"/>
        </w:rPr>
        <w:t xml:space="preserve"> </w:t>
      </w:r>
      <w:r w:rsidR="000A09F4">
        <w:rPr>
          <w:rFonts w:ascii="Arial" w:hAnsi="Arial" w:cs="Arial"/>
          <w:color w:val="000000"/>
          <w:lang w:val="es-MX"/>
        </w:rPr>
        <w:t>dicha</w:t>
      </w:r>
      <w:r w:rsidR="00CA1342">
        <w:rPr>
          <w:rFonts w:ascii="Arial" w:hAnsi="Arial" w:cs="Arial"/>
          <w:color w:val="000000"/>
          <w:lang w:val="es-MX"/>
        </w:rPr>
        <w:t xml:space="preserve"> </w:t>
      </w:r>
      <w:r w:rsidR="00700E81">
        <w:rPr>
          <w:rFonts w:ascii="Arial" w:hAnsi="Arial" w:cs="Arial"/>
          <w:color w:val="000000"/>
          <w:lang w:val="es-MX"/>
        </w:rPr>
        <w:t>ARS.</w:t>
      </w:r>
    </w:p>
    <w:p w14:paraId="68CBF005" w14:textId="77777777" w:rsidR="00A50801" w:rsidRPr="00042FEB" w:rsidRDefault="00A50801" w:rsidP="00A50801">
      <w:pPr>
        <w:pStyle w:val="Prrafodelista"/>
        <w:numPr>
          <w:ilvl w:val="0"/>
          <w:numId w:val="18"/>
        </w:numPr>
        <w:spacing w:line="276" w:lineRule="auto"/>
        <w:ind w:left="450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color w:val="000000"/>
          <w:lang w:val="es-MX"/>
        </w:rPr>
        <w:t xml:space="preserve">Ser </w:t>
      </w:r>
      <w:r w:rsidR="00700E81" w:rsidRPr="00042FEB">
        <w:rPr>
          <w:rFonts w:ascii="Arial" w:hAnsi="Arial" w:cs="Arial"/>
          <w:color w:val="000000"/>
          <w:lang w:val="es-MX"/>
        </w:rPr>
        <w:t xml:space="preserve">registrado </w:t>
      </w:r>
      <w:r w:rsidR="00700E81">
        <w:rPr>
          <w:rFonts w:ascii="Arial" w:hAnsi="Arial" w:cs="Arial"/>
          <w:color w:val="000000"/>
          <w:lang w:val="es-MX"/>
        </w:rPr>
        <w:t>en</w:t>
      </w:r>
      <w:r w:rsidRPr="00042FEB">
        <w:rPr>
          <w:rFonts w:ascii="Arial" w:hAnsi="Arial" w:cs="Arial"/>
          <w:color w:val="000000"/>
          <w:lang w:val="es-MX"/>
        </w:rPr>
        <w:t xml:space="preserve"> la Oficina Virtual (SISALRIL) por la ARS</w:t>
      </w:r>
      <w:r w:rsidR="00E655EB">
        <w:rPr>
          <w:rFonts w:ascii="Arial" w:hAnsi="Arial" w:cs="Arial"/>
          <w:color w:val="000000"/>
          <w:lang w:val="es-MX"/>
        </w:rPr>
        <w:t xml:space="preserve"> que hace la solicitud</w:t>
      </w:r>
      <w:r w:rsidR="00700E81">
        <w:rPr>
          <w:rFonts w:ascii="Arial" w:hAnsi="Arial" w:cs="Arial"/>
          <w:color w:val="000000"/>
          <w:lang w:val="es-MX"/>
        </w:rPr>
        <w:t>.</w:t>
      </w:r>
    </w:p>
    <w:p w14:paraId="72C3D20B" w14:textId="77777777" w:rsidR="00A50801" w:rsidRPr="00042FEB" w:rsidRDefault="00A50801" w:rsidP="00A50801">
      <w:pPr>
        <w:pStyle w:val="Prrafodelista"/>
        <w:numPr>
          <w:ilvl w:val="0"/>
          <w:numId w:val="18"/>
        </w:numPr>
        <w:spacing w:line="276" w:lineRule="auto"/>
        <w:ind w:left="450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color w:val="000000"/>
          <w:lang w:val="es-MX"/>
        </w:rPr>
        <w:t xml:space="preserve">Completar formulario </w:t>
      </w:r>
      <w:r w:rsidR="00C332C7" w:rsidRPr="00042FEB">
        <w:rPr>
          <w:rFonts w:ascii="Arial" w:hAnsi="Arial" w:cs="Arial"/>
          <w:color w:val="000000"/>
          <w:lang w:val="es-MX"/>
        </w:rPr>
        <w:t>“</w:t>
      </w:r>
      <w:r w:rsidRPr="00042FEB">
        <w:rPr>
          <w:rFonts w:ascii="Arial" w:hAnsi="Arial" w:cs="Arial"/>
          <w:color w:val="000000"/>
          <w:lang w:val="es-MX"/>
        </w:rPr>
        <w:t>Levantamiento Información Representante Traspaso Salud ARS (FM-AU11)</w:t>
      </w:r>
      <w:r w:rsidR="00C332C7" w:rsidRPr="00042FEB">
        <w:rPr>
          <w:rFonts w:ascii="Arial" w:hAnsi="Arial" w:cs="Arial"/>
          <w:color w:val="000000"/>
          <w:lang w:val="es-MX"/>
        </w:rPr>
        <w:t>”</w:t>
      </w:r>
      <w:r w:rsidRPr="00042FEB">
        <w:rPr>
          <w:rFonts w:ascii="Arial" w:hAnsi="Arial" w:cs="Arial"/>
          <w:color w:val="000000"/>
          <w:lang w:val="es-MX"/>
        </w:rPr>
        <w:t>.</w:t>
      </w:r>
    </w:p>
    <w:p w14:paraId="5D5DF538" w14:textId="77777777" w:rsidR="00A50801" w:rsidRPr="00042FEB" w:rsidRDefault="00E655EB" w:rsidP="00A50801">
      <w:pPr>
        <w:pStyle w:val="Prrafodelista"/>
        <w:numPr>
          <w:ilvl w:val="0"/>
          <w:numId w:val="18"/>
        </w:numPr>
        <w:spacing w:line="276" w:lineRule="auto"/>
        <w:ind w:left="450"/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>Depositar c</w:t>
      </w:r>
      <w:r w:rsidR="00A50801" w:rsidRPr="00042FEB">
        <w:rPr>
          <w:rFonts w:ascii="Arial" w:hAnsi="Arial" w:cs="Arial"/>
          <w:color w:val="000000"/>
          <w:lang w:val="es-MX"/>
        </w:rPr>
        <w:t xml:space="preserve">opia cédula </w:t>
      </w:r>
      <w:r w:rsidR="00C332C7" w:rsidRPr="00042FEB">
        <w:rPr>
          <w:rFonts w:ascii="Arial" w:hAnsi="Arial" w:cs="Arial"/>
          <w:color w:val="000000"/>
          <w:lang w:val="es-MX"/>
        </w:rPr>
        <w:t xml:space="preserve">de identidad </w:t>
      </w:r>
      <w:r w:rsidR="00A50801" w:rsidRPr="00042FEB">
        <w:rPr>
          <w:rFonts w:ascii="Arial" w:hAnsi="Arial" w:cs="Arial"/>
          <w:color w:val="000000"/>
          <w:lang w:val="es-MX"/>
        </w:rPr>
        <w:t>del solicitante</w:t>
      </w:r>
      <w:r w:rsidR="00C332C7" w:rsidRPr="00042FEB">
        <w:rPr>
          <w:rFonts w:ascii="Arial" w:hAnsi="Arial" w:cs="Arial"/>
          <w:color w:val="000000"/>
          <w:lang w:val="es-MX"/>
        </w:rPr>
        <w:t>.</w:t>
      </w:r>
    </w:p>
    <w:p w14:paraId="78953DAE" w14:textId="03693857" w:rsidR="00A50801" w:rsidRPr="00042FEB" w:rsidRDefault="00A50801" w:rsidP="00A50801">
      <w:pPr>
        <w:pStyle w:val="Prrafodelista"/>
        <w:numPr>
          <w:ilvl w:val="0"/>
          <w:numId w:val="18"/>
        </w:numPr>
        <w:spacing w:line="276" w:lineRule="auto"/>
        <w:ind w:left="450"/>
        <w:jc w:val="both"/>
        <w:rPr>
          <w:rFonts w:ascii="Arial" w:hAnsi="Arial" w:cs="Arial"/>
          <w:color w:val="000000"/>
          <w:lang w:val="es-MX"/>
        </w:rPr>
      </w:pPr>
      <w:r w:rsidRPr="00042FEB">
        <w:rPr>
          <w:rFonts w:ascii="Arial" w:hAnsi="Arial" w:cs="Arial"/>
          <w:color w:val="000000"/>
          <w:lang w:val="es-MX"/>
        </w:rPr>
        <w:t xml:space="preserve">Tomar </w:t>
      </w:r>
      <w:r w:rsidR="00E4667E">
        <w:rPr>
          <w:rFonts w:ascii="Arial" w:hAnsi="Arial" w:cs="Arial"/>
          <w:color w:val="000000"/>
          <w:lang w:val="es-MX"/>
        </w:rPr>
        <w:t>t</w:t>
      </w:r>
      <w:r w:rsidRPr="00042FEB">
        <w:rPr>
          <w:rFonts w:ascii="Arial" w:hAnsi="Arial" w:cs="Arial"/>
          <w:color w:val="000000"/>
          <w:lang w:val="es-MX"/>
        </w:rPr>
        <w:t xml:space="preserve">aller sobre conocimientos de Seguridad Social, basado en la Ley </w:t>
      </w:r>
      <w:r w:rsidR="00E614AE" w:rsidRPr="00042FEB">
        <w:rPr>
          <w:rFonts w:ascii="Arial" w:hAnsi="Arial" w:cs="Arial"/>
          <w:color w:val="000000"/>
        </w:rPr>
        <w:t>Núm</w:t>
      </w:r>
      <w:r w:rsidR="000A09F4">
        <w:rPr>
          <w:rFonts w:ascii="Arial" w:hAnsi="Arial" w:cs="Arial"/>
          <w:color w:val="000000"/>
        </w:rPr>
        <w:t>.</w:t>
      </w:r>
      <w:r w:rsidR="00E614AE" w:rsidRPr="00042FEB">
        <w:rPr>
          <w:rFonts w:ascii="Arial" w:hAnsi="Arial" w:cs="Arial"/>
          <w:color w:val="000000"/>
          <w:lang w:val="es-MX"/>
        </w:rPr>
        <w:t xml:space="preserve"> </w:t>
      </w:r>
      <w:r w:rsidRPr="00042FEB">
        <w:rPr>
          <w:rFonts w:ascii="Arial" w:hAnsi="Arial" w:cs="Arial"/>
          <w:color w:val="000000"/>
          <w:lang w:val="es-MX"/>
        </w:rPr>
        <w:t xml:space="preserve">87-01, sus </w:t>
      </w:r>
      <w:r w:rsidR="00C332C7" w:rsidRPr="00042FEB">
        <w:rPr>
          <w:rFonts w:ascii="Arial" w:hAnsi="Arial" w:cs="Arial"/>
          <w:color w:val="000000"/>
          <w:lang w:val="es-MX"/>
        </w:rPr>
        <w:t xml:space="preserve">modificaciones y </w:t>
      </w:r>
      <w:r w:rsidRPr="00042FEB">
        <w:rPr>
          <w:rFonts w:ascii="Arial" w:hAnsi="Arial" w:cs="Arial"/>
          <w:color w:val="000000"/>
          <w:lang w:val="es-MX"/>
        </w:rPr>
        <w:t>normas complementarias.</w:t>
      </w:r>
    </w:p>
    <w:p w14:paraId="106C4256" w14:textId="40EE396C" w:rsidR="00C332C7" w:rsidRPr="001562C7" w:rsidRDefault="00C332C7" w:rsidP="00A50801">
      <w:pPr>
        <w:pStyle w:val="Prrafodelista"/>
        <w:numPr>
          <w:ilvl w:val="0"/>
          <w:numId w:val="18"/>
        </w:numPr>
        <w:spacing w:line="276" w:lineRule="auto"/>
        <w:ind w:left="450"/>
        <w:jc w:val="both"/>
        <w:rPr>
          <w:rFonts w:ascii="Arial" w:hAnsi="Arial" w:cs="Arial"/>
          <w:bCs/>
          <w:color w:val="000000"/>
          <w:lang w:val="es-MX"/>
        </w:rPr>
      </w:pPr>
      <w:r w:rsidRPr="00042FEB">
        <w:rPr>
          <w:rFonts w:ascii="Arial" w:hAnsi="Arial" w:cs="Arial"/>
          <w:color w:val="000000"/>
          <w:lang w:val="es-MX"/>
        </w:rPr>
        <w:t xml:space="preserve">Tomar un examen a fin de evaluar su conocimiento, siempre y </w:t>
      </w:r>
      <w:r w:rsidR="00700E81" w:rsidRPr="00042FEB">
        <w:rPr>
          <w:rFonts w:ascii="Arial" w:hAnsi="Arial" w:cs="Arial"/>
          <w:color w:val="000000"/>
          <w:lang w:val="es-MX"/>
        </w:rPr>
        <w:t xml:space="preserve">cuando </w:t>
      </w:r>
      <w:r w:rsidR="00700E81">
        <w:rPr>
          <w:rFonts w:ascii="Arial" w:hAnsi="Arial" w:cs="Arial"/>
          <w:color w:val="000000"/>
          <w:lang w:val="es-MX"/>
        </w:rPr>
        <w:t>no</w:t>
      </w:r>
      <w:r w:rsidRPr="00042FEB">
        <w:rPr>
          <w:rFonts w:ascii="Arial" w:hAnsi="Arial" w:cs="Arial"/>
          <w:color w:val="000000"/>
          <w:lang w:val="es-MX"/>
        </w:rPr>
        <w:t xml:space="preserve"> sea un Promotor de Seguros de Salud</w:t>
      </w:r>
      <w:r w:rsidR="00E4667E">
        <w:rPr>
          <w:rFonts w:ascii="Arial" w:hAnsi="Arial" w:cs="Arial"/>
          <w:color w:val="000000"/>
          <w:lang w:val="es-MX"/>
        </w:rPr>
        <w:t xml:space="preserve"> </w:t>
      </w:r>
      <w:r w:rsidR="001C4F9D" w:rsidRPr="001562C7">
        <w:rPr>
          <w:rFonts w:ascii="Arial" w:hAnsi="Arial" w:cs="Arial"/>
          <w:bCs/>
          <w:lang w:val="es-MX"/>
        </w:rPr>
        <w:t>acreditado</w:t>
      </w:r>
      <w:r w:rsidRPr="001562C7">
        <w:rPr>
          <w:rFonts w:ascii="Arial" w:hAnsi="Arial" w:cs="Arial"/>
          <w:bCs/>
          <w:lang w:val="es-MX"/>
        </w:rPr>
        <w:t>.</w:t>
      </w:r>
    </w:p>
    <w:p w14:paraId="2439961D" w14:textId="77777777" w:rsidR="00A50801" w:rsidRPr="00042FEB" w:rsidRDefault="00A50801" w:rsidP="00A50801">
      <w:pPr>
        <w:spacing w:line="276" w:lineRule="auto"/>
        <w:jc w:val="both"/>
        <w:rPr>
          <w:rFonts w:ascii="Arial" w:hAnsi="Arial" w:cs="Arial"/>
          <w:color w:val="000000"/>
          <w:lang w:val="es-MX"/>
        </w:rPr>
      </w:pPr>
    </w:p>
    <w:p w14:paraId="5040AB34" w14:textId="77777777" w:rsidR="00A50801" w:rsidRDefault="00A50801" w:rsidP="00A50801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bCs/>
          <w:color w:val="000000"/>
        </w:rPr>
        <w:t>Párrafo</w:t>
      </w:r>
      <w:r w:rsidR="000D397F">
        <w:rPr>
          <w:rFonts w:ascii="Arial" w:hAnsi="Arial" w:cs="Arial"/>
          <w:b/>
          <w:bCs/>
          <w:color w:val="000000"/>
        </w:rPr>
        <w:t xml:space="preserve"> I</w:t>
      </w:r>
      <w:r w:rsidR="00F8254C" w:rsidRPr="00042FEB">
        <w:rPr>
          <w:rFonts w:ascii="Arial" w:hAnsi="Arial" w:cs="Arial"/>
          <w:b/>
          <w:bCs/>
          <w:color w:val="000000"/>
        </w:rPr>
        <w:t xml:space="preserve">: </w:t>
      </w:r>
      <w:r w:rsidR="00F8254C" w:rsidRPr="00F8254C">
        <w:rPr>
          <w:rFonts w:ascii="Arial" w:hAnsi="Arial" w:cs="Arial"/>
          <w:bCs/>
          <w:color w:val="000000"/>
        </w:rPr>
        <w:t>Una</w:t>
      </w:r>
      <w:r w:rsidRPr="00042FEB">
        <w:rPr>
          <w:rFonts w:ascii="Arial" w:hAnsi="Arial" w:cs="Arial"/>
          <w:color w:val="000000"/>
        </w:rPr>
        <w:t xml:space="preserve"> vez SISALRIL valide los requisitos del solicitante autorizará a UNIPAGO a otorgar el Código </w:t>
      </w:r>
      <w:r w:rsidR="00A95CA5" w:rsidRPr="00042FEB">
        <w:rPr>
          <w:rFonts w:ascii="Arial" w:hAnsi="Arial" w:cs="Arial"/>
          <w:color w:val="000000"/>
        </w:rPr>
        <w:t>al Representante de</w:t>
      </w:r>
      <w:r w:rsidRPr="00042FEB">
        <w:rPr>
          <w:rFonts w:ascii="Arial" w:hAnsi="Arial" w:cs="Arial"/>
          <w:color w:val="000000"/>
        </w:rPr>
        <w:t xml:space="preserve"> Traspaso.</w:t>
      </w:r>
    </w:p>
    <w:p w14:paraId="5BF4CD78" w14:textId="77777777" w:rsidR="000D397F" w:rsidRDefault="000D397F" w:rsidP="00A50801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97B5DCB" w14:textId="77777777" w:rsidR="000D397F" w:rsidRPr="00042FEB" w:rsidRDefault="000D397F" w:rsidP="000D39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MX"/>
        </w:rPr>
      </w:pPr>
      <w:r w:rsidRPr="00042FEB">
        <w:rPr>
          <w:rFonts w:ascii="Arial" w:hAnsi="Arial" w:cs="Arial"/>
          <w:b/>
          <w:lang w:val="es-MX"/>
        </w:rPr>
        <w:t>Párrafo I</w:t>
      </w:r>
      <w:r>
        <w:rPr>
          <w:rFonts w:ascii="Arial" w:hAnsi="Arial" w:cs="Arial"/>
          <w:b/>
          <w:lang w:val="es-MX"/>
        </w:rPr>
        <w:t>I</w:t>
      </w:r>
      <w:r w:rsidRPr="00042FEB">
        <w:rPr>
          <w:rFonts w:ascii="Arial" w:hAnsi="Arial" w:cs="Arial"/>
          <w:lang w:val="es-MX"/>
        </w:rPr>
        <w:t>: La SISALRIL tendrá la facultad para modificar, ampliar o reducir, los presentes requisitos.</w:t>
      </w:r>
    </w:p>
    <w:p w14:paraId="1E008158" w14:textId="77777777" w:rsidR="00A06D21" w:rsidRDefault="00A06D21" w:rsidP="00A06D21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4E86D699" w14:textId="7BC1FA14" w:rsidR="00A06D21" w:rsidRPr="00A06D21" w:rsidRDefault="00A06D21" w:rsidP="00A06D21">
      <w:pPr>
        <w:spacing w:line="276" w:lineRule="auto"/>
        <w:jc w:val="both"/>
        <w:rPr>
          <w:rFonts w:ascii="Arial" w:hAnsi="Arial" w:cs="Arial"/>
          <w:color w:val="000000"/>
        </w:rPr>
      </w:pPr>
      <w:r w:rsidRPr="001562C7">
        <w:rPr>
          <w:rFonts w:ascii="Arial" w:hAnsi="Arial" w:cs="Arial"/>
          <w:b/>
          <w:color w:val="000000"/>
        </w:rPr>
        <w:t xml:space="preserve">Artículo 26.- Responsabilidades y Prohibiciones </w:t>
      </w:r>
      <w:r w:rsidRPr="001562C7">
        <w:rPr>
          <w:rFonts w:ascii="Arial" w:hAnsi="Arial" w:cs="Arial"/>
          <w:color w:val="000000"/>
        </w:rPr>
        <w:t>Los Representantes de traspaso tendrán las siguientes responsabilidades y prohibiciones:</w:t>
      </w:r>
    </w:p>
    <w:p w14:paraId="25E38A71" w14:textId="77777777" w:rsidR="00A06D21" w:rsidRPr="00A06D21" w:rsidRDefault="00A06D21" w:rsidP="00A06D21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542E93E" w14:textId="77777777" w:rsidR="00A06D21" w:rsidRPr="00A06D21" w:rsidRDefault="00A06D21" w:rsidP="00A06D21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A06D21">
        <w:rPr>
          <w:rFonts w:ascii="Arial" w:hAnsi="Arial" w:cs="Arial"/>
          <w:b/>
          <w:color w:val="000000"/>
        </w:rPr>
        <w:t xml:space="preserve">Responsabilidades: </w:t>
      </w:r>
    </w:p>
    <w:p w14:paraId="12FAC159" w14:textId="77777777" w:rsidR="00A06D21" w:rsidRPr="00A06D21" w:rsidRDefault="00A06D21" w:rsidP="00A06D21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38D8344C" w14:textId="77777777" w:rsidR="00A06D21" w:rsidRPr="00A06D21" w:rsidRDefault="00A06D21" w:rsidP="00A06D21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06D21">
        <w:rPr>
          <w:rFonts w:ascii="Arial" w:hAnsi="Arial" w:cs="Arial"/>
          <w:color w:val="000000"/>
        </w:rPr>
        <w:t>Realizar su trabajo con integridad, respetando todas las disposiciones legales emitidas por las autoridades del Sistema, referentes al traspaso de afiliados entre las ARS.</w:t>
      </w:r>
    </w:p>
    <w:p w14:paraId="595B0D97" w14:textId="7769453F" w:rsidR="00A06D21" w:rsidRPr="00A06D21" w:rsidRDefault="00A06D21" w:rsidP="00A06D21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06D21">
        <w:rPr>
          <w:rFonts w:ascii="Arial" w:hAnsi="Arial" w:cs="Arial"/>
          <w:color w:val="000000"/>
        </w:rPr>
        <w:t xml:space="preserve">Mantenerse actualizado con todas las informaciones relacionadas a las </w:t>
      </w:r>
      <w:r>
        <w:rPr>
          <w:rFonts w:ascii="Arial" w:hAnsi="Arial" w:cs="Arial"/>
          <w:color w:val="000000"/>
        </w:rPr>
        <w:t xml:space="preserve">disposiciones, </w:t>
      </w:r>
      <w:r w:rsidRPr="00A06D21">
        <w:rPr>
          <w:rFonts w:ascii="Arial" w:hAnsi="Arial" w:cs="Arial"/>
          <w:color w:val="000000"/>
        </w:rPr>
        <w:t>resoluciones</w:t>
      </w:r>
      <w:r>
        <w:rPr>
          <w:rFonts w:ascii="Arial" w:hAnsi="Arial" w:cs="Arial"/>
          <w:color w:val="000000"/>
        </w:rPr>
        <w:t>, normativa o cualquier otra norma complementaria que se ref</w:t>
      </w:r>
      <w:r w:rsidR="00443F66">
        <w:rPr>
          <w:rFonts w:ascii="Arial" w:hAnsi="Arial" w:cs="Arial"/>
          <w:color w:val="000000"/>
        </w:rPr>
        <w:t>iera</w:t>
      </w:r>
      <w:r>
        <w:rPr>
          <w:rFonts w:ascii="Arial" w:hAnsi="Arial" w:cs="Arial"/>
          <w:color w:val="000000"/>
        </w:rPr>
        <w:t xml:space="preserve"> al</w:t>
      </w:r>
      <w:r w:rsidRPr="00A06D21">
        <w:rPr>
          <w:rFonts w:ascii="Arial" w:hAnsi="Arial" w:cs="Arial"/>
          <w:color w:val="000000"/>
        </w:rPr>
        <w:t xml:space="preserve"> traspaso emitidas por </w:t>
      </w:r>
      <w:r w:rsidR="00443F66">
        <w:rPr>
          <w:rFonts w:ascii="Arial" w:hAnsi="Arial" w:cs="Arial"/>
          <w:color w:val="000000"/>
        </w:rPr>
        <w:t xml:space="preserve">un </w:t>
      </w:r>
      <w:r w:rsidRPr="00A06D21">
        <w:rPr>
          <w:rFonts w:ascii="Arial" w:hAnsi="Arial" w:cs="Arial"/>
          <w:color w:val="000000"/>
        </w:rPr>
        <w:t>ente regulador.</w:t>
      </w:r>
    </w:p>
    <w:p w14:paraId="52FD1A24" w14:textId="77777777" w:rsidR="00A06D21" w:rsidRPr="00A06D21" w:rsidRDefault="00A06D21" w:rsidP="00A06D21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06D21">
        <w:rPr>
          <w:rFonts w:ascii="Arial" w:hAnsi="Arial" w:cs="Arial"/>
          <w:color w:val="000000"/>
        </w:rPr>
        <w:lastRenderedPageBreak/>
        <w:t xml:space="preserve">Reportar cualquier comportamiento que atente contra el principio de la libre elección de los ciudadanos afiliados al sistema de seguridad social.  </w:t>
      </w:r>
    </w:p>
    <w:p w14:paraId="52E0B51D" w14:textId="77777777" w:rsidR="00A06D21" w:rsidRPr="00A06D21" w:rsidRDefault="00A06D21" w:rsidP="00A06D21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1190F1CE" w14:textId="77777777" w:rsidR="00A06D21" w:rsidRPr="00A06D21" w:rsidRDefault="00A06D21" w:rsidP="00A06D21">
      <w:pPr>
        <w:spacing w:line="276" w:lineRule="auto"/>
        <w:jc w:val="both"/>
        <w:rPr>
          <w:rFonts w:ascii="Arial" w:hAnsi="Arial" w:cs="Arial"/>
          <w:color w:val="000000"/>
        </w:rPr>
      </w:pPr>
      <w:r w:rsidRPr="00A06D21">
        <w:rPr>
          <w:rFonts w:ascii="Arial" w:hAnsi="Arial" w:cs="Arial"/>
          <w:b/>
          <w:color w:val="000000"/>
        </w:rPr>
        <w:t>Prohibiciones</w:t>
      </w:r>
      <w:r w:rsidRPr="00A06D21">
        <w:rPr>
          <w:rFonts w:ascii="Arial" w:hAnsi="Arial" w:cs="Arial"/>
          <w:color w:val="000000"/>
        </w:rPr>
        <w:t xml:space="preserve">: </w:t>
      </w:r>
    </w:p>
    <w:p w14:paraId="00991E44" w14:textId="77777777" w:rsidR="00A06D21" w:rsidRPr="00A06D21" w:rsidRDefault="00A06D21" w:rsidP="00A06D21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D2AD38C" w14:textId="7C6CF882" w:rsidR="00A06D21" w:rsidRPr="00A06D21" w:rsidRDefault="00A06D21" w:rsidP="00A06D21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06D21">
        <w:rPr>
          <w:rFonts w:ascii="Arial" w:hAnsi="Arial" w:cs="Arial"/>
          <w:color w:val="000000"/>
        </w:rPr>
        <w:t xml:space="preserve">Compartir el código de usuario de traspaso autorizado por la Superintendencia de Salud y Riesgos Laborales con </w:t>
      </w:r>
      <w:r w:rsidR="000A09F4">
        <w:rPr>
          <w:rFonts w:ascii="Arial" w:hAnsi="Arial" w:cs="Arial"/>
          <w:color w:val="000000"/>
        </w:rPr>
        <w:t>ninguna persona</w:t>
      </w:r>
      <w:r w:rsidRPr="00A06D21">
        <w:rPr>
          <w:rFonts w:ascii="Arial" w:hAnsi="Arial" w:cs="Arial"/>
          <w:color w:val="000000"/>
        </w:rPr>
        <w:t>, para los fines de realizar traspaso de afiliados.</w:t>
      </w:r>
    </w:p>
    <w:p w14:paraId="5A6500D3" w14:textId="77777777" w:rsidR="00A06D21" w:rsidRPr="00A06D21" w:rsidRDefault="00A06D21" w:rsidP="00A06D21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06D21">
        <w:rPr>
          <w:rFonts w:ascii="Arial" w:hAnsi="Arial" w:cs="Arial"/>
          <w:color w:val="000000"/>
          <w:lang w:val="es-MX"/>
        </w:rPr>
        <w:t>Completar los datos de traspasos con informaciones falsas.</w:t>
      </w:r>
    </w:p>
    <w:p w14:paraId="201C17A9" w14:textId="77777777" w:rsidR="00A06D21" w:rsidRPr="00A06D21" w:rsidRDefault="00A06D21" w:rsidP="00A06D21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06D21">
        <w:rPr>
          <w:rFonts w:ascii="Arial" w:hAnsi="Arial" w:cs="Arial"/>
          <w:color w:val="000000"/>
        </w:rPr>
        <w:t xml:space="preserve">Utilizar artimañas y ofertar beneficios no contemplados en la ley para lograr el traspaso.  </w:t>
      </w:r>
    </w:p>
    <w:p w14:paraId="3C1BD4F5" w14:textId="77777777" w:rsidR="00A06D21" w:rsidRPr="00A06D21" w:rsidRDefault="00A06D21" w:rsidP="00A06D21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06D21">
        <w:rPr>
          <w:rFonts w:ascii="Arial" w:hAnsi="Arial" w:cs="Arial"/>
          <w:color w:val="000000"/>
          <w:lang w:val="es-MX"/>
        </w:rPr>
        <w:t>Cualquier acción que atente contra los principios rectores del Sistema Dominicano de Seguridad Social o las leyes dominicanas.</w:t>
      </w:r>
    </w:p>
    <w:p w14:paraId="12C58111" w14:textId="77777777" w:rsidR="00A06D21" w:rsidRPr="00A06D21" w:rsidRDefault="00A06D21" w:rsidP="00A06D21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E64AF54" w14:textId="30A77F19" w:rsidR="00A06D21" w:rsidRPr="00A06D21" w:rsidRDefault="00A06D21" w:rsidP="00A06D21">
      <w:pPr>
        <w:spacing w:line="276" w:lineRule="auto"/>
        <w:jc w:val="both"/>
        <w:rPr>
          <w:rFonts w:ascii="Arial" w:hAnsi="Arial" w:cs="Arial"/>
          <w:color w:val="000000"/>
        </w:rPr>
      </w:pPr>
      <w:r w:rsidRPr="00A06D21">
        <w:rPr>
          <w:rFonts w:ascii="Arial" w:hAnsi="Arial" w:cs="Arial"/>
          <w:b/>
          <w:color w:val="000000"/>
        </w:rPr>
        <w:t>Párrafo I:</w:t>
      </w:r>
      <w:r w:rsidRPr="00A06D21">
        <w:rPr>
          <w:rFonts w:ascii="Arial" w:hAnsi="Arial" w:cs="Arial"/>
          <w:color w:val="000000"/>
        </w:rPr>
        <w:t xml:space="preserve"> El porcentaje de comisión que deberá ser pagado a los </w:t>
      </w:r>
      <w:r w:rsidR="00246812">
        <w:rPr>
          <w:rFonts w:ascii="Arial" w:hAnsi="Arial" w:cs="Arial"/>
          <w:color w:val="000000"/>
        </w:rPr>
        <w:t>re</w:t>
      </w:r>
      <w:r w:rsidRPr="00A06D21">
        <w:rPr>
          <w:rFonts w:ascii="Arial" w:hAnsi="Arial" w:cs="Arial"/>
          <w:color w:val="000000"/>
        </w:rPr>
        <w:t xml:space="preserve">presentantes de traspaso que estén acreditados como promotor de salud, no debe exceder </w:t>
      </w:r>
      <w:r w:rsidR="00443F66">
        <w:rPr>
          <w:rFonts w:ascii="Arial" w:hAnsi="Arial" w:cs="Arial"/>
          <w:color w:val="000000"/>
        </w:rPr>
        <w:t>al establecido para los Promotores de Seguros de Salud para el Plan Básico de Salud, estipulado en la pre</w:t>
      </w:r>
      <w:r w:rsidRPr="00A06D21">
        <w:rPr>
          <w:rFonts w:ascii="Arial" w:hAnsi="Arial" w:cs="Arial"/>
          <w:color w:val="000000"/>
        </w:rPr>
        <w:t xml:space="preserve">sente normativa. </w:t>
      </w:r>
    </w:p>
    <w:p w14:paraId="6CCA0F7B" w14:textId="77777777" w:rsidR="000D397F" w:rsidRPr="00CF5E56" w:rsidRDefault="000D397F" w:rsidP="00A50801">
      <w:pPr>
        <w:spacing w:line="276" w:lineRule="auto"/>
        <w:jc w:val="both"/>
        <w:rPr>
          <w:rFonts w:ascii="Arial" w:hAnsi="Arial" w:cs="Arial"/>
          <w:color w:val="000000"/>
          <w:lang w:val="es-MX"/>
        </w:rPr>
      </w:pPr>
    </w:p>
    <w:p w14:paraId="6875B57C" w14:textId="77777777" w:rsidR="00E4667E" w:rsidRDefault="00E4667E" w:rsidP="00B74EC2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06C036B5" w14:textId="77777777" w:rsidR="0002778B" w:rsidRPr="004564AF" w:rsidRDefault="0066308F" w:rsidP="00B74EC2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4564AF">
        <w:rPr>
          <w:rFonts w:ascii="Arial" w:hAnsi="Arial" w:cs="Arial"/>
          <w:b/>
          <w:color w:val="000000" w:themeColor="text1"/>
        </w:rPr>
        <w:t>CAP</w:t>
      </w:r>
      <w:r w:rsidR="00AD0F8F">
        <w:rPr>
          <w:rFonts w:ascii="Arial" w:hAnsi="Arial" w:cs="Arial"/>
          <w:b/>
        </w:rPr>
        <w:t>Í</w:t>
      </w:r>
      <w:r w:rsidRPr="004564AF">
        <w:rPr>
          <w:rFonts w:ascii="Arial" w:hAnsi="Arial" w:cs="Arial"/>
          <w:b/>
          <w:color w:val="000000" w:themeColor="text1"/>
        </w:rPr>
        <w:t>TULO X</w:t>
      </w:r>
    </w:p>
    <w:p w14:paraId="16FF7D5F" w14:textId="77777777" w:rsidR="0002778B" w:rsidRPr="004564AF" w:rsidRDefault="00AD0F8F" w:rsidP="00B74EC2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4564AF">
        <w:rPr>
          <w:rFonts w:ascii="Arial" w:hAnsi="Arial" w:cs="Arial"/>
          <w:b/>
          <w:color w:val="000000" w:themeColor="text1"/>
        </w:rPr>
        <w:t>SUSPENSI</w:t>
      </w:r>
      <w:r>
        <w:rPr>
          <w:rFonts w:ascii="Arial" w:hAnsi="Arial" w:cs="Arial"/>
          <w:b/>
          <w:color w:val="000000" w:themeColor="text1"/>
        </w:rPr>
        <w:t>Ó</w:t>
      </w:r>
      <w:r w:rsidRPr="004564AF">
        <w:rPr>
          <w:rFonts w:ascii="Arial" w:hAnsi="Arial" w:cs="Arial"/>
          <w:b/>
          <w:color w:val="000000" w:themeColor="text1"/>
        </w:rPr>
        <w:t xml:space="preserve">N </w:t>
      </w:r>
      <w:r w:rsidR="002B63FB" w:rsidRPr="004564AF">
        <w:rPr>
          <w:rFonts w:ascii="Arial" w:hAnsi="Arial" w:cs="Arial"/>
          <w:b/>
          <w:color w:val="000000" w:themeColor="text1"/>
        </w:rPr>
        <w:t xml:space="preserve">O </w:t>
      </w:r>
      <w:r w:rsidRPr="004564AF">
        <w:rPr>
          <w:rFonts w:ascii="Arial" w:hAnsi="Arial" w:cs="Arial"/>
          <w:b/>
          <w:color w:val="000000" w:themeColor="text1"/>
        </w:rPr>
        <w:t>CANCELACI</w:t>
      </w:r>
      <w:r>
        <w:rPr>
          <w:rFonts w:ascii="Arial" w:hAnsi="Arial" w:cs="Arial"/>
          <w:b/>
          <w:color w:val="000000" w:themeColor="text1"/>
        </w:rPr>
        <w:t>Ó</w:t>
      </w:r>
      <w:r w:rsidRPr="004564AF">
        <w:rPr>
          <w:rFonts w:ascii="Arial" w:hAnsi="Arial" w:cs="Arial"/>
          <w:b/>
          <w:color w:val="000000" w:themeColor="text1"/>
        </w:rPr>
        <w:t xml:space="preserve">N </w:t>
      </w:r>
      <w:r w:rsidR="002B63FB" w:rsidRPr="004564AF">
        <w:rPr>
          <w:rFonts w:ascii="Arial" w:hAnsi="Arial" w:cs="Arial"/>
          <w:b/>
          <w:color w:val="000000" w:themeColor="text1"/>
        </w:rPr>
        <w:t>DE LA LICENCIA</w:t>
      </w:r>
      <w:r w:rsidR="0083668B">
        <w:rPr>
          <w:rFonts w:ascii="Arial" w:hAnsi="Arial" w:cs="Arial"/>
          <w:b/>
          <w:color w:val="000000" w:themeColor="text1"/>
        </w:rPr>
        <w:t xml:space="preserve"> Y </w:t>
      </w:r>
      <w:r>
        <w:rPr>
          <w:rFonts w:ascii="Arial" w:hAnsi="Arial" w:cs="Arial"/>
          <w:b/>
          <w:color w:val="000000" w:themeColor="text1"/>
        </w:rPr>
        <w:t xml:space="preserve">CÓDIGO </w:t>
      </w:r>
      <w:r w:rsidR="0083668B">
        <w:rPr>
          <w:rFonts w:ascii="Arial" w:hAnsi="Arial" w:cs="Arial"/>
          <w:b/>
          <w:color w:val="000000" w:themeColor="text1"/>
        </w:rPr>
        <w:t>DE TRASPASO</w:t>
      </w:r>
    </w:p>
    <w:p w14:paraId="62796127" w14:textId="77777777" w:rsidR="00CF7C3B" w:rsidRPr="00042FEB" w:rsidRDefault="00CF7C3B" w:rsidP="00B74EC2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6591057C" w14:textId="34631477" w:rsidR="0002778B" w:rsidRPr="00042FEB" w:rsidRDefault="00286D94" w:rsidP="00D41202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>Artículo 2</w:t>
      </w:r>
      <w:r w:rsidR="00A06D21">
        <w:rPr>
          <w:rFonts w:ascii="Arial" w:hAnsi="Arial" w:cs="Arial"/>
          <w:b/>
          <w:color w:val="000000"/>
        </w:rPr>
        <w:t>7</w:t>
      </w:r>
      <w:r w:rsidR="00BE6BCA" w:rsidRPr="00042FEB">
        <w:rPr>
          <w:rFonts w:ascii="Arial" w:hAnsi="Arial" w:cs="Arial"/>
          <w:b/>
          <w:color w:val="000000"/>
        </w:rPr>
        <w:t>.-</w:t>
      </w:r>
      <w:r w:rsidR="0040247B">
        <w:rPr>
          <w:rFonts w:ascii="Arial" w:hAnsi="Arial" w:cs="Arial"/>
          <w:b/>
          <w:color w:val="000000"/>
        </w:rPr>
        <w:t xml:space="preserve"> Infracciones y Sanciones. </w:t>
      </w:r>
      <w:r w:rsidR="00B34B4A" w:rsidRPr="00042FEB">
        <w:rPr>
          <w:rFonts w:ascii="Arial" w:hAnsi="Arial" w:cs="Arial"/>
          <w:color w:val="000000"/>
        </w:rPr>
        <w:t>L</w:t>
      </w:r>
      <w:r w:rsidR="00247B80" w:rsidRPr="00042FEB">
        <w:rPr>
          <w:rFonts w:ascii="Arial" w:hAnsi="Arial" w:cs="Arial"/>
          <w:color w:val="000000"/>
        </w:rPr>
        <w:t xml:space="preserve">a </w:t>
      </w:r>
      <w:r w:rsidR="00BE6BCA" w:rsidRPr="00042FEB">
        <w:rPr>
          <w:rFonts w:ascii="Arial" w:hAnsi="Arial" w:cs="Arial"/>
          <w:color w:val="000000"/>
        </w:rPr>
        <w:t>Superintendencia de Salud y Riesgos Laborales</w:t>
      </w:r>
      <w:r w:rsidR="00E4667E">
        <w:rPr>
          <w:rFonts w:ascii="Arial" w:hAnsi="Arial" w:cs="Arial"/>
          <w:color w:val="000000"/>
        </w:rPr>
        <w:t xml:space="preserve"> cuenta con la</w:t>
      </w:r>
      <w:r w:rsidR="00247B80" w:rsidRPr="00042FEB">
        <w:rPr>
          <w:rFonts w:ascii="Arial" w:hAnsi="Arial" w:cs="Arial"/>
          <w:color w:val="000000"/>
        </w:rPr>
        <w:t xml:space="preserve"> </w:t>
      </w:r>
      <w:r w:rsidR="00E4667E" w:rsidRPr="00042FEB">
        <w:rPr>
          <w:rFonts w:ascii="Arial" w:hAnsi="Arial" w:cs="Arial"/>
          <w:color w:val="000000"/>
        </w:rPr>
        <w:t xml:space="preserve">facultad </w:t>
      </w:r>
      <w:r w:rsidR="00C25FFA">
        <w:rPr>
          <w:rFonts w:ascii="Arial" w:hAnsi="Arial" w:cs="Arial"/>
          <w:color w:val="000000"/>
        </w:rPr>
        <w:t xml:space="preserve">para investigar, conocer y sancionar las conductas irregulares cometidas por los Promotores de Seguros de Salud </w:t>
      </w:r>
      <w:r w:rsidR="0083668B">
        <w:rPr>
          <w:rFonts w:ascii="Arial" w:hAnsi="Arial" w:cs="Arial"/>
          <w:color w:val="000000"/>
        </w:rPr>
        <w:t xml:space="preserve">y Representantes de Traspaso, </w:t>
      </w:r>
      <w:r w:rsidR="00C25FFA">
        <w:rPr>
          <w:rFonts w:ascii="Arial" w:hAnsi="Arial" w:cs="Arial"/>
          <w:color w:val="000000"/>
        </w:rPr>
        <w:t xml:space="preserve">pudiendo suspender o </w:t>
      </w:r>
      <w:r w:rsidR="00700E81">
        <w:rPr>
          <w:rFonts w:ascii="Arial" w:hAnsi="Arial" w:cs="Arial"/>
          <w:color w:val="000000"/>
        </w:rPr>
        <w:t>cancelar las</w:t>
      </w:r>
      <w:r w:rsidR="00C25FFA">
        <w:rPr>
          <w:rFonts w:ascii="Arial" w:hAnsi="Arial" w:cs="Arial"/>
          <w:color w:val="000000"/>
        </w:rPr>
        <w:t xml:space="preserve"> </w:t>
      </w:r>
      <w:r w:rsidR="00BE6BCA" w:rsidRPr="00042FEB">
        <w:rPr>
          <w:rFonts w:ascii="Arial" w:hAnsi="Arial" w:cs="Arial"/>
          <w:color w:val="000000"/>
        </w:rPr>
        <w:t>Licencias de</w:t>
      </w:r>
      <w:r w:rsidR="00247B80" w:rsidRPr="00042FEB">
        <w:rPr>
          <w:rFonts w:ascii="Arial" w:hAnsi="Arial" w:cs="Arial"/>
          <w:color w:val="000000"/>
        </w:rPr>
        <w:t xml:space="preserve"> Promotores de Seguros de Salud.</w:t>
      </w:r>
    </w:p>
    <w:p w14:paraId="078C4A9B" w14:textId="77777777" w:rsidR="001531EF" w:rsidRPr="00042FEB" w:rsidRDefault="001531EF" w:rsidP="00B74EC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C16C6A5" w14:textId="77777777" w:rsidR="001531EF" w:rsidRPr="00042FEB" w:rsidRDefault="001531EF" w:rsidP="00D41202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>Párrafo</w:t>
      </w:r>
      <w:r w:rsidR="00B54DC5" w:rsidRPr="00042FEB">
        <w:rPr>
          <w:rFonts w:ascii="Arial" w:hAnsi="Arial" w:cs="Arial"/>
          <w:b/>
          <w:color w:val="000000"/>
        </w:rPr>
        <w:t xml:space="preserve"> I</w:t>
      </w:r>
      <w:r w:rsidRPr="00042FEB">
        <w:rPr>
          <w:rFonts w:ascii="Arial" w:hAnsi="Arial" w:cs="Arial"/>
          <w:b/>
          <w:color w:val="000000"/>
        </w:rPr>
        <w:t xml:space="preserve">: </w:t>
      </w:r>
      <w:r w:rsidR="00FC6C11" w:rsidRPr="00042FEB">
        <w:rPr>
          <w:rFonts w:ascii="Arial" w:hAnsi="Arial" w:cs="Arial"/>
          <w:color w:val="000000"/>
        </w:rPr>
        <w:t>Las infracciones</w:t>
      </w:r>
      <w:r w:rsidR="00BA1E5C" w:rsidRPr="00042FEB">
        <w:rPr>
          <w:rFonts w:ascii="Arial" w:hAnsi="Arial" w:cs="Arial"/>
          <w:color w:val="000000"/>
        </w:rPr>
        <w:t xml:space="preserve"> </w:t>
      </w:r>
      <w:r w:rsidR="00FC6C11" w:rsidRPr="00042FEB">
        <w:rPr>
          <w:rFonts w:ascii="Arial" w:hAnsi="Arial" w:cs="Arial"/>
          <w:color w:val="000000"/>
        </w:rPr>
        <w:t>serán clasificadas bajo la siguiente gradualidad:</w:t>
      </w:r>
      <w:r w:rsidR="004F28A5" w:rsidRPr="00042FEB">
        <w:rPr>
          <w:rFonts w:ascii="Arial" w:hAnsi="Arial" w:cs="Arial"/>
          <w:color w:val="000000"/>
        </w:rPr>
        <w:t xml:space="preserve"> leve</w:t>
      </w:r>
      <w:r w:rsidR="00BA1E5C" w:rsidRPr="00042FEB">
        <w:rPr>
          <w:rFonts w:ascii="Arial" w:hAnsi="Arial" w:cs="Arial"/>
          <w:color w:val="000000"/>
        </w:rPr>
        <w:t xml:space="preserve">, </w:t>
      </w:r>
      <w:r w:rsidR="009D31A8" w:rsidRPr="00042FEB">
        <w:rPr>
          <w:rFonts w:ascii="Arial" w:hAnsi="Arial" w:cs="Arial"/>
          <w:color w:val="000000"/>
        </w:rPr>
        <w:t>moderada y</w:t>
      </w:r>
      <w:r w:rsidRPr="00042FEB">
        <w:rPr>
          <w:rFonts w:ascii="Arial" w:hAnsi="Arial" w:cs="Arial"/>
          <w:color w:val="000000"/>
        </w:rPr>
        <w:t xml:space="preserve"> grave</w:t>
      </w:r>
      <w:r w:rsidR="004954AB" w:rsidRPr="00042FEB">
        <w:rPr>
          <w:rFonts w:ascii="Arial" w:hAnsi="Arial" w:cs="Arial"/>
          <w:color w:val="000000"/>
        </w:rPr>
        <w:t>.</w:t>
      </w:r>
    </w:p>
    <w:p w14:paraId="00CF7379" w14:textId="77777777" w:rsidR="00CF5E56" w:rsidRPr="00042FEB" w:rsidRDefault="00CF5E56" w:rsidP="00CF5E56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318DA008" w14:textId="77777777" w:rsidR="00CF5E56" w:rsidRPr="00042FEB" w:rsidRDefault="00CF5E56" w:rsidP="00CF5E56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Infracción Leve: </w:t>
      </w:r>
      <w:r w:rsidRPr="00042FEB">
        <w:rPr>
          <w:rFonts w:ascii="Arial" w:hAnsi="Arial" w:cs="Arial"/>
          <w:color w:val="000000"/>
        </w:rPr>
        <w:t xml:space="preserve">Aquella en la que el </w:t>
      </w:r>
      <w:r>
        <w:rPr>
          <w:rFonts w:ascii="Arial" w:hAnsi="Arial" w:cs="Arial"/>
          <w:color w:val="000000"/>
        </w:rPr>
        <w:t>P</w:t>
      </w:r>
      <w:r w:rsidRPr="00042FEB">
        <w:rPr>
          <w:rFonts w:ascii="Arial" w:hAnsi="Arial" w:cs="Arial"/>
          <w:color w:val="000000"/>
        </w:rPr>
        <w:t xml:space="preserve">romotor o </w:t>
      </w:r>
      <w:r>
        <w:rPr>
          <w:rFonts w:ascii="Arial" w:hAnsi="Arial" w:cs="Arial"/>
          <w:color w:val="000000"/>
        </w:rPr>
        <w:t>Representante T</w:t>
      </w:r>
      <w:r w:rsidRPr="00042FEB">
        <w:rPr>
          <w:rFonts w:ascii="Arial" w:hAnsi="Arial" w:cs="Arial"/>
          <w:color w:val="000000"/>
        </w:rPr>
        <w:t>raspaso no cumple con los deberes formales establecidos por la ley, reglamentos, normativas y disposiciones emitidas por la SISALRIL</w:t>
      </w:r>
      <w:r>
        <w:rPr>
          <w:rFonts w:ascii="Arial" w:hAnsi="Arial" w:cs="Arial"/>
          <w:color w:val="000000"/>
        </w:rPr>
        <w:t>.</w:t>
      </w:r>
      <w:r w:rsidRPr="00042FEB">
        <w:rPr>
          <w:rFonts w:ascii="Arial" w:hAnsi="Arial" w:cs="Arial"/>
          <w:color w:val="000000"/>
        </w:rPr>
        <w:t xml:space="preserve"> </w:t>
      </w:r>
    </w:p>
    <w:p w14:paraId="214119CB" w14:textId="77777777" w:rsidR="00CF5E56" w:rsidRPr="00042FEB" w:rsidRDefault="00CF5E56" w:rsidP="00CF5E56">
      <w:pPr>
        <w:pStyle w:val="Prrafodelista"/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59873947" w14:textId="77777777" w:rsidR="00CF5E56" w:rsidRPr="00042FEB" w:rsidRDefault="00CF5E56" w:rsidP="00CF5E56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Infracción Moderada: </w:t>
      </w:r>
      <w:r w:rsidRPr="00042FEB">
        <w:rPr>
          <w:rFonts w:ascii="Arial" w:hAnsi="Arial" w:cs="Arial"/>
          <w:color w:val="000000"/>
        </w:rPr>
        <w:t>Aquella que ponga en peligro o atente contra los derechos de los afiliados</w:t>
      </w:r>
      <w:r>
        <w:rPr>
          <w:rFonts w:ascii="Arial" w:hAnsi="Arial" w:cs="Arial"/>
          <w:color w:val="000000"/>
        </w:rPr>
        <w:t xml:space="preserve"> o </w:t>
      </w:r>
      <w:r w:rsidRPr="00042FEB">
        <w:rPr>
          <w:rFonts w:ascii="Arial" w:hAnsi="Arial" w:cs="Arial"/>
          <w:color w:val="000000"/>
        </w:rPr>
        <w:t xml:space="preserve">cualquier otro actor del Sistema.  </w:t>
      </w:r>
    </w:p>
    <w:p w14:paraId="33AD47A7" w14:textId="77777777" w:rsidR="00CF5E56" w:rsidRPr="00042FEB" w:rsidRDefault="00CF5E56" w:rsidP="00CF5E56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19A28E36" w14:textId="77777777" w:rsidR="00CF5E56" w:rsidRDefault="00CF5E56" w:rsidP="00CF5E56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Infracción Grave: </w:t>
      </w:r>
      <w:r w:rsidRPr="00042FEB">
        <w:rPr>
          <w:rFonts w:ascii="Arial" w:hAnsi="Arial" w:cs="Arial"/>
          <w:bCs/>
          <w:color w:val="000000"/>
        </w:rPr>
        <w:t>A</w:t>
      </w:r>
      <w:r w:rsidRPr="00042FEB">
        <w:rPr>
          <w:rFonts w:ascii="Arial" w:hAnsi="Arial" w:cs="Arial"/>
          <w:color w:val="000000"/>
        </w:rPr>
        <w:t>quella en la que se haya usado maniobras fraudulentas, falsificación de documentos o que haya intervenido dolo o engaño con el objeto de obtener beneficios personales. De igual forma aquella que viole</w:t>
      </w:r>
      <w:r>
        <w:rPr>
          <w:rFonts w:ascii="Arial" w:hAnsi="Arial" w:cs="Arial"/>
          <w:color w:val="000000"/>
        </w:rPr>
        <w:t>,</w:t>
      </w:r>
      <w:r w:rsidRPr="00042FEB">
        <w:rPr>
          <w:rFonts w:ascii="Arial" w:hAnsi="Arial" w:cs="Arial"/>
          <w:color w:val="000000"/>
        </w:rPr>
        <w:t xml:space="preserve"> de manera expresa</w:t>
      </w:r>
      <w:r>
        <w:rPr>
          <w:rFonts w:ascii="Arial" w:hAnsi="Arial" w:cs="Arial"/>
          <w:color w:val="000000"/>
        </w:rPr>
        <w:t>,</w:t>
      </w:r>
      <w:r w:rsidRPr="00042FEB">
        <w:rPr>
          <w:rFonts w:ascii="Arial" w:hAnsi="Arial" w:cs="Arial"/>
          <w:color w:val="000000"/>
        </w:rPr>
        <w:t xml:space="preserve"> los derechos de los afiliados y la estabilidad financiera del </w:t>
      </w:r>
      <w:r>
        <w:rPr>
          <w:rFonts w:ascii="Arial" w:hAnsi="Arial" w:cs="Arial"/>
          <w:color w:val="000000"/>
        </w:rPr>
        <w:t>S</w:t>
      </w:r>
      <w:r w:rsidRPr="00042FEB">
        <w:rPr>
          <w:rFonts w:ascii="Arial" w:hAnsi="Arial" w:cs="Arial"/>
          <w:color w:val="000000"/>
        </w:rPr>
        <w:t>istema Dominicano de Seguridad Social (SDSS)</w:t>
      </w:r>
      <w:r>
        <w:rPr>
          <w:rFonts w:ascii="Arial" w:hAnsi="Arial" w:cs="Arial"/>
          <w:color w:val="000000"/>
        </w:rPr>
        <w:t>.</w:t>
      </w:r>
    </w:p>
    <w:p w14:paraId="0F1403F1" w14:textId="11818BAD" w:rsidR="00B34B4A" w:rsidRDefault="00B34B4A" w:rsidP="001722BC">
      <w:pPr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lastRenderedPageBreak/>
        <w:t>Párrafo I</w:t>
      </w:r>
      <w:r w:rsidR="00B54DC5" w:rsidRPr="00042FEB">
        <w:rPr>
          <w:rFonts w:ascii="Arial" w:hAnsi="Arial" w:cs="Arial"/>
          <w:b/>
          <w:color w:val="000000"/>
        </w:rPr>
        <w:t>I</w:t>
      </w:r>
      <w:r w:rsidR="0040247B">
        <w:rPr>
          <w:rFonts w:ascii="Arial" w:hAnsi="Arial" w:cs="Arial"/>
          <w:b/>
          <w:color w:val="000000"/>
        </w:rPr>
        <w:t xml:space="preserve">: </w:t>
      </w:r>
      <w:r w:rsidR="0040247B">
        <w:rPr>
          <w:rFonts w:ascii="Arial" w:hAnsi="Arial" w:cs="Arial"/>
          <w:color w:val="000000"/>
        </w:rPr>
        <w:t xml:space="preserve">El grado de la infracción determinará la severidad de la sanción. A saber: </w:t>
      </w:r>
    </w:p>
    <w:p w14:paraId="0DE7EB8D" w14:textId="77777777" w:rsidR="001722BC" w:rsidRPr="00042FEB" w:rsidRDefault="001722BC" w:rsidP="001722BC">
      <w:pPr>
        <w:ind w:left="360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Ind w:w="445" w:type="dxa"/>
        <w:tblLook w:val="04A0" w:firstRow="1" w:lastRow="0" w:firstColumn="1" w:lastColumn="0" w:noHBand="0" w:noVBand="1"/>
      </w:tblPr>
      <w:tblGrid>
        <w:gridCol w:w="3817"/>
        <w:gridCol w:w="4114"/>
      </w:tblGrid>
      <w:tr w:rsidR="001722BC" w:rsidRPr="00042FEB" w14:paraId="75C1F544" w14:textId="77777777" w:rsidTr="00D42F49">
        <w:trPr>
          <w:trHeight w:val="179"/>
        </w:trPr>
        <w:tc>
          <w:tcPr>
            <w:tcW w:w="3817" w:type="dxa"/>
          </w:tcPr>
          <w:p w14:paraId="15444024" w14:textId="77777777" w:rsidR="001722BC" w:rsidRPr="00042FEB" w:rsidRDefault="00F8254C" w:rsidP="00D42F49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GRADO DE LA INFRACCIÓ</w:t>
            </w:r>
            <w:r w:rsidR="001722BC" w:rsidRPr="00042FEB">
              <w:rPr>
                <w:rFonts w:ascii="Arial" w:hAnsi="Arial" w:cs="Arial"/>
                <w:b/>
                <w:iCs/>
                <w:color w:val="000000"/>
              </w:rPr>
              <w:t xml:space="preserve">N </w:t>
            </w:r>
          </w:p>
        </w:tc>
        <w:tc>
          <w:tcPr>
            <w:tcW w:w="4114" w:type="dxa"/>
          </w:tcPr>
          <w:p w14:paraId="765D563A" w14:textId="77777777" w:rsidR="001722BC" w:rsidRPr="00042FEB" w:rsidRDefault="001722BC" w:rsidP="00D42F49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42FEB">
              <w:rPr>
                <w:rFonts w:ascii="Arial" w:hAnsi="Arial" w:cs="Arial"/>
                <w:b/>
                <w:iCs/>
                <w:color w:val="000000"/>
              </w:rPr>
              <w:t xml:space="preserve">PERÍODO DE SANCIÓN </w:t>
            </w:r>
          </w:p>
        </w:tc>
      </w:tr>
      <w:tr w:rsidR="001722BC" w:rsidRPr="00042FEB" w14:paraId="1AB9F1F4" w14:textId="77777777" w:rsidTr="00D42F49">
        <w:trPr>
          <w:trHeight w:val="207"/>
        </w:trPr>
        <w:tc>
          <w:tcPr>
            <w:tcW w:w="3817" w:type="dxa"/>
          </w:tcPr>
          <w:p w14:paraId="2CEB17D5" w14:textId="77777777" w:rsidR="001722BC" w:rsidRPr="00042FEB" w:rsidRDefault="001722BC" w:rsidP="00F825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2FEB">
              <w:rPr>
                <w:rFonts w:ascii="Arial" w:hAnsi="Arial" w:cs="Arial"/>
              </w:rPr>
              <w:t>Leve</w:t>
            </w:r>
          </w:p>
        </w:tc>
        <w:tc>
          <w:tcPr>
            <w:tcW w:w="4114" w:type="dxa"/>
          </w:tcPr>
          <w:p w14:paraId="51FE1008" w14:textId="77777777" w:rsidR="001722BC" w:rsidRPr="00042FEB" w:rsidRDefault="001722BC" w:rsidP="00D42F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Remisión de una amonestación por escrito</w:t>
            </w:r>
          </w:p>
        </w:tc>
      </w:tr>
      <w:tr w:rsidR="001722BC" w:rsidRPr="00042FEB" w14:paraId="1B0D6CB7" w14:textId="77777777" w:rsidTr="00D42F49">
        <w:trPr>
          <w:trHeight w:val="198"/>
        </w:trPr>
        <w:tc>
          <w:tcPr>
            <w:tcW w:w="3817" w:type="dxa"/>
          </w:tcPr>
          <w:p w14:paraId="6A83D875" w14:textId="77777777" w:rsidR="001722BC" w:rsidRPr="00042FEB" w:rsidRDefault="001722BC" w:rsidP="00F825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2FEB">
              <w:rPr>
                <w:rFonts w:ascii="Arial" w:hAnsi="Arial" w:cs="Arial"/>
              </w:rPr>
              <w:t>Moderada</w:t>
            </w:r>
          </w:p>
        </w:tc>
        <w:tc>
          <w:tcPr>
            <w:tcW w:w="4114" w:type="dxa"/>
          </w:tcPr>
          <w:p w14:paraId="5F13F0E5" w14:textId="0422F0FF" w:rsidR="001722BC" w:rsidRPr="00042FEB" w:rsidRDefault="001722BC" w:rsidP="001722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2FEB">
              <w:rPr>
                <w:rFonts w:ascii="Arial" w:hAnsi="Arial" w:cs="Arial"/>
              </w:rPr>
              <w:t xml:space="preserve">Suspensión </w:t>
            </w:r>
            <w:r>
              <w:rPr>
                <w:rFonts w:ascii="Arial" w:hAnsi="Arial" w:cs="Arial"/>
              </w:rPr>
              <w:t xml:space="preserve">de la licencia por dos períodos </w:t>
            </w:r>
            <w:r w:rsidR="001562C7">
              <w:rPr>
                <w:rFonts w:ascii="Arial" w:hAnsi="Arial" w:cs="Arial"/>
              </w:rPr>
              <w:t>(4</w:t>
            </w:r>
            <w:r>
              <w:rPr>
                <w:rFonts w:ascii="Arial" w:hAnsi="Arial" w:cs="Arial"/>
              </w:rPr>
              <w:t xml:space="preserve"> años) </w:t>
            </w:r>
            <w:r w:rsidRPr="00042FEB">
              <w:rPr>
                <w:rFonts w:ascii="Arial" w:hAnsi="Arial" w:cs="Arial"/>
              </w:rPr>
              <w:t xml:space="preserve"> </w:t>
            </w:r>
          </w:p>
        </w:tc>
      </w:tr>
      <w:tr w:rsidR="001722BC" w:rsidRPr="00042FEB" w14:paraId="3E8032AF" w14:textId="77777777" w:rsidTr="00D42F49">
        <w:trPr>
          <w:trHeight w:val="406"/>
        </w:trPr>
        <w:tc>
          <w:tcPr>
            <w:tcW w:w="3817" w:type="dxa"/>
          </w:tcPr>
          <w:p w14:paraId="6D10750E" w14:textId="77777777" w:rsidR="001722BC" w:rsidRPr="00042FEB" w:rsidRDefault="001722BC" w:rsidP="00F825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2FEB">
              <w:rPr>
                <w:rFonts w:ascii="Arial" w:hAnsi="Arial" w:cs="Arial"/>
              </w:rPr>
              <w:t>Grave</w:t>
            </w:r>
          </w:p>
        </w:tc>
        <w:tc>
          <w:tcPr>
            <w:tcW w:w="4114" w:type="dxa"/>
          </w:tcPr>
          <w:p w14:paraId="2B678C5A" w14:textId="77777777" w:rsidR="001722BC" w:rsidRPr="00042FEB" w:rsidRDefault="001722BC" w:rsidP="00D42F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2FEB">
              <w:rPr>
                <w:rFonts w:ascii="Arial" w:hAnsi="Arial" w:cs="Arial"/>
              </w:rPr>
              <w:t>Cancelación de la licencia</w:t>
            </w:r>
            <w:r>
              <w:rPr>
                <w:rFonts w:ascii="Arial" w:hAnsi="Arial" w:cs="Arial"/>
              </w:rPr>
              <w:t>, de manera definitiva</w:t>
            </w:r>
          </w:p>
        </w:tc>
      </w:tr>
    </w:tbl>
    <w:p w14:paraId="4B8F3339" w14:textId="77777777" w:rsidR="00405380" w:rsidRPr="00042FEB" w:rsidRDefault="00405380" w:rsidP="001531EF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4FEA09E" w14:textId="77777777" w:rsidR="00515DA3" w:rsidRDefault="00515DA3" w:rsidP="00CF5E56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4FACE0AE" w14:textId="46429FF0" w:rsidR="00CF5E56" w:rsidRPr="00042FEB" w:rsidRDefault="00CF5E56" w:rsidP="00CF5E56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042FEB">
        <w:rPr>
          <w:rFonts w:ascii="Arial" w:hAnsi="Arial" w:cs="Arial"/>
          <w:b/>
          <w:color w:val="000000"/>
        </w:rPr>
        <w:t>Artículo 2</w:t>
      </w:r>
      <w:r w:rsidR="00A06D21">
        <w:rPr>
          <w:rFonts w:ascii="Arial" w:hAnsi="Arial" w:cs="Arial"/>
          <w:b/>
          <w:color w:val="000000"/>
        </w:rPr>
        <w:t>8</w:t>
      </w:r>
      <w:r w:rsidRPr="00042FEB">
        <w:rPr>
          <w:rFonts w:ascii="Arial" w:hAnsi="Arial" w:cs="Arial"/>
          <w:b/>
          <w:color w:val="000000"/>
        </w:rPr>
        <w:t>.- Tipificación de las infracciones</w:t>
      </w:r>
    </w:p>
    <w:p w14:paraId="36345E49" w14:textId="77777777" w:rsidR="00CF5E56" w:rsidRPr="00042FEB" w:rsidRDefault="00CF5E56" w:rsidP="00CF5E56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90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30"/>
        <w:gridCol w:w="2112"/>
        <w:gridCol w:w="2977"/>
      </w:tblGrid>
      <w:tr w:rsidR="00CF5E56" w:rsidRPr="00042FEB" w14:paraId="2C12F286" w14:textId="77777777" w:rsidTr="00A111FF">
        <w:trPr>
          <w:trHeight w:val="804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1211DFA7" w14:textId="77777777" w:rsidR="00CF5E56" w:rsidRPr="00CE1954" w:rsidRDefault="00CF5E56" w:rsidP="00CE195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430" w:type="dxa"/>
            <w:shd w:val="clear" w:color="auto" w:fill="D0CECE" w:themeFill="background2" w:themeFillShade="E6"/>
            <w:vAlign w:val="center"/>
          </w:tcPr>
          <w:p w14:paraId="52BDC7EF" w14:textId="77777777" w:rsidR="00CF5E56" w:rsidRPr="00042FEB" w:rsidRDefault="00CF5E56" w:rsidP="00D42F4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42FEB">
              <w:rPr>
                <w:rFonts w:ascii="Arial" w:hAnsi="Arial" w:cs="Arial"/>
                <w:b/>
                <w:iCs/>
                <w:color w:val="000000"/>
              </w:rPr>
              <w:t>INFRACCIONES</w:t>
            </w:r>
          </w:p>
        </w:tc>
        <w:tc>
          <w:tcPr>
            <w:tcW w:w="2112" w:type="dxa"/>
            <w:shd w:val="clear" w:color="auto" w:fill="D0CECE" w:themeFill="background2" w:themeFillShade="E6"/>
            <w:vAlign w:val="center"/>
          </w:tcPr>
          <w:p w14:paraId="55ABF37D" w14:textId="77777777" w:rsidR="00CF5E56" w:rsidRPr="00042FEB" w:rsidRDefault="00CF5E56" w:rsidP="00D42F4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42FEB">
              <w:rPr>
                <w:rFonts w:ascii="Arial" w:hAnsi="Arial" w:cs="Arial"/>
                <w:b/>
                <w:iCs/>
                <w:color w:val="000000"/>
              </w:rPr>
              <w:t>GRADO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40A8F02E" w14:textId="77777777" w:rsidR="00CF5E56" w:rsidRPr="00042FEB" w:rsidRDefault="00CF5E56" w:rsidP="00D42F4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42FEB">
              <w:rPr>
                <w:rFonts w:ascii="Arial" w:hAnsi="Arial" w:cs="Arial"/>
                <w:b/>
                <w:iCs/>
                <w:color w:val="000000"/>
              </w:rPr>
              <w:t>SANCI</w:t>
            </w:r>
            <w:r>
              <w:rPr>
                <w:rFonts w:ascii="Arial" w:hAnsi="Arial" w:cs="Arial"/>
                <w:b/>
                <w:iCs/>
                <w:color w:val="000000"/>
              </w:rPr>
              <w:t>Ó</w:t>
            </w:r>
            <w:r w:rsidRPr="00042FEB">
              <w:rPr>
                <w:rFonts w:ascii="Arial" w:hAnsi="Arial" w:cs="Arial"/>
                <w:b/>
                <w:iCs/>
                <w:color w:val="000000"/>
              </w:rPr>
              <w:t>N</w:t>
            </w:r>
          </w:p>
        </w:tc>
      </w:tr>
      <w:tr w:rsidR="00CF5E56" w:rsidRPr="00042FEB" w14:paraId="5CA3E73B" w14:textId="77777777" w:rsidTr="00A111FF">
        <w:trPr>
          <w:trHeight w:val="80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EEC20A" w14:textId="79B4EC4F" w:rsidR="00CE1954" w:rsidRPr="00CE1954" w:rsidRDefault="00CE1954" w:rsidP="00CE195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E1954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49BBDC2" w14:textId="77777777" w:rsidR="00445238" w:rsidRDefault="00445238" w:rsidP="00D42F4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90527F1" w14:textId="4C0F4133" w:rsidR="00CF5E56" w:rsidRDefault="00CF5E56" w:rsidP="00D42F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685F">
              <w:rPr>
                <w:rFonts w:ascii="Arial" w:hAnsi="Arial" w:cs="Arial"/>
              </w:rPr>
              <w:t>Re</w:t>
            </w:r>
            <w:r w:rsidR="002450CA">
              <w:rPr>
                <w:rFonts w:ascii="Arial" w:hAnsi="Arial" w:cs="Arial"/>
              </w:rPr>
              <w:t>currencia</w:t>
            </w:r>
            <w:r w:rsidRPr="0072685F">
              <w:rPr>
                <w:rFonts w:ascii="Arial" w:hAnsi="Arial" w:cs="Arial"/>
              </w:rPr>
              <w:t xml:space="preserve"> en </w:t>
            </w:r>
            <w:r w:rsidR="001562C7" w:rsidRPr="0072685F">
              <w:rPr>
                <w:rFonts w:ascii="Arial" w:hAnsi="Arial" w:cs="Arial"/>
              </w:rPr>
              <w:t>la remisión</w:t>
            </w:r>
            <w:r w:rsidRPr="0072685F">
              <w:rPr>
                <w:rFonts w:ascii="Arial" w:hAnsi="Arial" w:cs="Arial"/>
              </w:rPr>
              <w:t xml:space="preserve"> de formularios</w:t>
            </w:r>
            <w:r>
              <w:rPr>
                <w:rFonts w:ascii="Arial" w:hAnsi="Arial" w:cs="Arial"/>
              </w:rPr>
              <w:t xml:space="preserve"> de traspaso</w:t>
            </w:r>
            <w:r w:rsidRPr="0072685F">
              <w:rPr>
                <w:rFonts w:ascii="Arial" w:hAnsi="Arial" w:cs="Arial"/>
              </w:rPr>
              <w:t xml:space="preserve"> incompletos </w:t>
            </w:r>
          </w:p>
          <w:p w14:paraId="7B96DEC8" w14:textId="19A77A22" w:rsidR="00445238" w:rsidRPr="0072685F" w:rsidRDefault="00445238" w:rsidP="00D42F4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5EDA740" w14:textId="77777777" w:rsidR="00CF5E56" w:rsidRPr="001722BC" w:rsidRDefault="00CF5E56" w:rsidP="00D42F49">
            <w:pPr>
              <w:spacing w:after="16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722BC">
              <w:rPr>
                <w:rFonts w:ascii="Arial" w:hAnsi="Arial" w:cs="Arial"/>
                <w:b/>
              </w:rPr>
              <w:t>LEVE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36212F" w14:textId="263558D9" w:rsidR="00CF5E56" w:rsidRPr="0072685F" w:rsidDel="00AD0F8F" w:rsidRDefault="001562C7" w:rsidP="00D42F49">
            <w:pPr>
              <w:spacing w:after="160" w:line="276" w:lineRule="auto"/>
              <w:contextualSpacing/>
              <w:jc w:val="both"/>
              <w:rPr>
                <w:rFonts w:ascii="Arial" w:hAnsi="Arial" w:cs="Arial"/>
              </w:rPr>
            </w:pPr>
            <w:r w:rsidRPr="0072685F">
              <w:rPr>
                <w:rFonts w:ascii="Arial" w:hAnsi="Arial" w:cs="Arial"/>
              </w:rPr>
              <w:t>Amonestación escrita</w:t>
            </w:r>
            <w:r w:rsidR="00CF5E56" w:rsidRPr="0072685F">
              <w:rPr>
                <w:rFonts w:ascii="Arial" w:hAnsi="Arial" w:cs="Arial"/>
              </w:rPr>
              <w:t xml:space="preserve"> </w:t>
            </w:r>
          </w:p>
        </w:tc>
      </w:tr>
      <w:tr w:rsidR="00445238" w:rsidRPr="00042FEB" w14:paraId="1B1BF02C" w14:textId="77777777" w:rsidTr="00A111FF">
        <w:trPr>
          <w:trHeight w:val="80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B5C198" w14:textId="53EDD3A1" w:rsidR="00CE1954" w:rsidRPr="00CE1954" w:rsidRDefault="00CE1954" w:rsidP="00CE195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E1954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CD0837A" w14:textId="77777777" w:rsidR="0085251E" w:rsidRDefault="0085251E" w:rsidP="008525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1843A55" w14:textId="09B3F865" w:rsidR="00445238" w:rsidRDefault="0085251E" w:rsidP="008525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Ejercer la actividad de Promoción y venta del PBS y Planes Alternativos de Salud con falta de Probidad, Idoneidad y Honestidad</w:t>
            </w:r>
          </w:p>
          <w:p w14:paraId="1ED0C88D" w14:textId="53940B59" w:rsidR="0085251E" w:rsidRDefault="0085251E" w:rsidP="008525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AAA8517" w14:textId="15757DBA" w:rsidR="00445238" w:rsidRPr="001722BC" w:rsidRDefault="0085251E" w:rsidP="00D42F49">
            <w:pPr>
              <w:spacing w:after="16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C0A238" w14:textId="65207A5D" w:rsidR="00445238" w:rsidRPr="0072685F" w:rsidRDefault="0085251E" w:rsidP="00D42F49">
            <w:pPr>
              <w:spacing w:after="16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Amonestación escrita</w:t>
            </w:r>
          </w:p>
        </w:tc>
      </w:tr>
      <w:tr w:rsidR="0085251E" w:rsidRPr="00042FEB" w14:paraId="68DC112C" w14:textId="77777777" w:rsidTr="00A111FF">
        <w:trPr>
          <w:trHeight w:val="80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FFDADA" w14:textId="65DCB6FB" w:rsidR="0085251E" w:rsidRPr="00CE1954" w:rsidRDefault="00CE1954" w:rsidP="00CE195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F7BCC9D" w14:textId="50EAE242" w:rsidR="0085251E" w:rsidRDefault="0085251E" w:rsidP="008525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Reincidencia en las infracciones leves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B6580B2" w14:textId="4CA6BB71" w:rsidR="0085251E" w:rsidRDefault="0085251E" w:rsidP="0085251E">
            <w:pPr>
              <w:spacing w:after="16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MODERADA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09297B" w14:textId="77777777" w:rsidR="00BB76DD" w:rsidRDefault="00BB76DD" w:rsidP="0085251E">
            <w:pPr>
              <w:spacing w:after="16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4599F794" w14:textId="77777777" w:rsidR="0085251E" w:rsidRDefault="0085251E" w:rsidP="0085251E">
            <w:pPr>
              <w:spacing w:after="160" w:line="276" w:lineRule="auto"/>
              <w:contextualSpacing/>
              <w:jc w:val="both"/>
              <w:rPr>
                <w:rFonts w:ascii="Arial" w:hAnsi="Arial" w:cs="Arial"/>
              </w:rPr>
            </w:pPr>
            <w:r w:rsidRPr="00042FEB">
              <w:rPr>
                <w:rFonts w:ascii="Arial" w:hAnsi="Arial" w:cs="Arial"/>
              </w:rPr>
              <w:t xml:space="preserve">Se procederá </w:t>
            </w:r>
            <w:r>
              <w:rPr>
                <w:rFonts w:ascii="Arial" w:hAnsi="Arial" w:cs="Arial"/>
              </w:rPr>
              <w:t>con</w:t>
            </w:r>
            <w:r w:rsidRPr="00042FEB">
              <w:rPr>
                <w:rFonts w:ascii="Arial" w:hAnsi="Arial" w:cs="Arial"/>
              </w:rPr>
              <w:t xml:space="preserve"> la suspensión de la licencia del Promotor </w:t>
            </w:r>
            <w:r>
              <w:rPr>
                <w:rFonts w:ascii="Arial" w:hAnsi="Arial" w:cs="Arial"/>
              </w:rPr>
              <w:t xml:space="preserve">por dos periodos, es decir 4 años </w:t>
            </w:r>
            <w:r w:rsidRPr="00042FEB">
              <w:rPr>
                <w:rFonts w:ascii="Arial" w:hAnsi="Arial" w:cs="Arial"/>
              </w:rPr>
              <w:t xml:space="preserve">y/o </w:t>
            </w:r>
            <w:r>
              <w:rPr>
                <w:rFonts w:ascii="Arial" w:hAnsi="Arial" w:cs="Arial"/>
              </w:rPr>
              <w:t>la suspensión del Código de Traspaso por el mismo período.</w:t>
            </w:r>
          </w:p>
          <w:p w14:paraId="40070874" w14:textId="7875430B" w:rsidR="00BB76DD" w:rsidRDefault="00BB76DD" w:rsidP="0085251E">
            <w:pPr>
              <w:spacing w:after="160" w:line="276" w:lineRule="auto"/>
              <w:contextualSpacing/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A111FF" w:rsidRPr="00042FEB" w14:paraId="60F785B2" w14:textId="77777777" w:rsidTr="00A111FF">
        <w:trPr>
          <w:trHeight w:val="258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648100" w14:textId="4E364DDB" w:rsidR="00A111FF" w:rsidRPr="00CE1954" w:rsidRDefault="00A111FF" w:rsidP="00A111FF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4</w:t>
            </w:r>
          </w:p>
        </w:tc>
        <w:tc>
          <w:tcPr>
            <w:tcW w:w="3430" w:type="dxa"/>
            <w:vAlign w:val="center"/>
          </w:tcPr>
          <w:p w14:paraId="281635E3" w14:textId="77777777" w:rsidR="00A111FF" w:rsidRDefault="00A111FF" w:rsidP="00A111FF">
            <w:pPr>
              <w:spacing w:after="16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454C98A6" w14:textId="77777777" w:rsidR="00515DA3" w:rsidRDefault="00A111FF" w:rsidP="00A111FF">
            <w:pPr>
              <w:spacing w:after="160" w:line="276" w:lineRule="auto"/>
              <w:contextualSpacing/>
              <w:jc w:val="both"/>
              <w:rPr>
                <w:rFonts w:ascii="Arial" w:hAnsi="Arial" w:cs="Arial"/>
              </w:rPr>
            </w:pPr>
            <w:r w:rsidRPr="001722BC">
              <w:rPr>
                <w:rFonts w:ascii="Arial" w:hAnsi="Arial" w:cs="Arial"/>
              </w:rPr>
              <w:t>Alteraciones de los formularios de afiliación y traspaso (marca de agua, cédula, huellas dactilares, o cualquier otra forma de alteración del proceso.</w:t>
            </w:r>
          </w:p>
          <w:p w14:paraId="58B58310" w14:textId="40973922" w:rsidR="00A111FF" w:rsidRPr="00042FEB" w:rsidRDefault="00A111FF" w:rsidP="00A111FF">
            <w:pPr>
              <w:spacing w:after="16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  <w:vAlign w:val="center"/>
          </w:tcPr>
          <w:p w14:paraId="0F43FD31" w14:textId="77777777" w:rsidR="00A111FF" w:rsidRDefault="00A111FF" w:rsidP="00A111FF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  <w:p w14:paraId="68CA49B0" w14:textId="3E54F2B4" w:rsidR="00A111FF" w:rsidRPr="00042FEB" w:rsidRDefault="00A111FF" w:rsidP="00A111F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MODERADA</w:t>
            </w:r>
          </w:p>
        </w:tc>
        <w:tc>
          <w:tcPr>
            <w:tcW w:w="2977" w:type="dxa"/>
            <w:vAlign w:val="center"/>
          </w:tcPr>
          <w:p w14:paraId="3379C140" w14:textId="51EFE4BA" w:rsidR="00A111FF" w:rsidRPr="00042FEB" w:rsidRDefault="00A111FF" w:rsidP="00A111F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42FEB">
              <w:rPr>
                <w:rFonts w:ascii="Arial" w:hAnsi="Arial" w:cs="Arial"/>
              </w:rPr>
              <w:t xml:space="preserve">Se procederá </w:t>
            </w:r>
            <w:r>
              <w:rPr>
                <w:rFonts w:ascii="Arial" w:hAnsi="Arial" w:cs="Arial"/>
              </w:rPr>
              <w:t>con</w:t>
            </w:r>
            <w:r w:rsidRPr="00042FEB">
              <w:rPr>
                <w:rFonts w:ascii="Arial" w:hAnsi="Arial" w:cs="Arial"/>
              </w:rPr>
              <w:t xml:space="preserve"> la suspensión de la licencia del Promotor </w:t>
            </w:r>
            <w:r>
              <w:rPr>
                <w:rFonts w:ascii="Arial" w:hAnsi="Arial" w:cs="Arial"/>
              </w:rPr>
              <w:t xml:space="preserve">por dos periodos, es decir 4 años </w:t>
            </w:r>
            <w:r w:rsidRPr="00042FEB">
              <w:rPr>
                <w:rFonts w:ascii="Arial" w:hAnsi="Arial" w:cs="Arial"/>
              </w:rPr>
              <w:t xml:space="preserve">y/o </w:t>
            </w:r>
            <w:r>
              <w:rPr>
                <w:rFonts w:ascii="Arial" w:hAnsi="Arial" w:cs="Arial"/>
              </w:rPr>
              <w:t>la suspensión del Código de Traspaso por el mismo período.</w:t>
            </w:r>
          </w:p>
        </w:tc>
      </w:tr>
      <w:tr w:rsidR="008566F8" w:rsidRPr="00042FEB" w14:paraId="25088911" w14:textId="77777777" w:rsidTr="00A111FF">
        <w:trPr>
          <w:trHeight w:val="2583"/>
          <w:jc w:val="center"/>
        </w:trPr>
        <w:tc>
          <w:tcPr>
            <w:tcW w:w="562" w:type="dxa"/>
            <w:vAlign w:val="center"/>
          </w:tcPr>
          <w:p w14:paraId="2CC81EC7" w14:textId="31D82339" w:rsidR="008566F8" w:rsidRPr="00CE1954" w:rsidRDefault="008566F8" w:rsidP="008566F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3430" w:type="dxa"/>
            <w:vAlign w:val="center"/>
          </w:tcPr>
          <w:p w14:paraId="11B0A826" w14:textId="77777777" w:rsidR="008566F8" w:rsidRDefault="008566F8" w:rsidP="008566F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12F6D48" w14:textId="77777777" w:rsidR="008566F8" w:rsidRDefault="008566F8" w:rsidP="008566F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42FEB">
              <w:rPr>
                <w:rFonts w:ascii="Arial" w:hAnsi="Arial" w:cs="Arial"/>
                <w:color w:val="000000"/>
              </w:rPr>
              <w:t xml:space="preserve">Cualquier </w:t>
            </w:r>
            <w:r>
              <w:rPr>
                <w:rFonts w:ascii="Arial" w:hAnsi="Arial" w:cs="Arial"/>
                <w:color w:val="000000"/>
              </w:rPr>
              <w:t xml:space="preserve">acción u omisión </w:t>
            </w:r>
            <w:r w:rsidRPr="00042FEB">
              <w:rPr>
                <w:rFonts w:ascii="Arial" w:hAnsi="Arial" w:cs="Arial"/>
                <w:color w:val="000000"/>
              </w:rPr>
              <w:t xml:space="preserve">cometida por el Usuario de Traspaso, el Promotor Físico, Promotor Moral, su representante legal o cualquiera de sus colaboradores acreditados, que </w:t>
            </w:r>
            <w:r w:rsidRPr="00F9158D">
              <w:rPr>
                <w:rFonts w:ascii="Arial" w:hAnsi="Arial" w:cs="Arial"/>
                <w:color w:val="000000"/>
              </w:rPr>
              <w:t xml:space="preserve">atente contra los derechos de </w:t>
            </w:r>
            <w:r>
              <w:rPr>
                <w:rFonts w:ascii="Arial" w:hAnsi="Arial" w:cs="Arial"/>
                <w:color w:val="000000"/>
              </w:rPr>
              <w:t>cualquier</w:t>
            </w:r>
            <w:r w:rsidRPr="00F9158D">
              <w:rPr>
                <w:rFonts w:ascii="Arial" w:hAnsi="Arial" w:cs="Arial"/>
                <w:color w:val="000000"/>
              </w:rPr>
              <w:t xml:space="preserve"> actor </w:t>
            </w:r>
            <w:r>
              <w:rPr>
                <w:rFonts w:ascii="Arial" w:hAnsi="Arial" w:cs="Arial"/>
                <w:color w:val="000000"/>
              </w:rPr>
              <w:t xml:space="preserve">del Sistema Dominicano de Seguridad Social y/o transgreda las disposiciones establecidas en la Ley No. 87-01, sus modificaciones y normas complementarias. </w:t>
            </w:r>
          </w:p>
          <w:p w14:paraId="14518758" w14:textId="4BCBFE19" w:rsidR="008566F8" w:rsidRDefault="008566F8" w:rsidP="008566F8">
            <w:pPr>
              <w:spacing w:after="16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  <w:vAlign w:val="center"/>
          </w:tcPr>
          <w:p w14:paraId="78778267" w14:textId="77777777" w:rsidR="008566F8" w:rsidRPr="00657E02" w:rsidRDefault="008566F8" w:rsidP="008566F8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657E02">
              <w:rPr>
                <w:rFonts w:ascii="Arial" w:hAnsi="Arial" w:cs="Arial"/>
                <w:b/>
                <w:iCs/>
              </w:rPr>
              <w:t>MODERADA</w:t>
            </w:r>
          </w:p>
          <w:p w14:paraId="16C206A6" w14:textId="6BDFEE5B" w:rsidR="008566F8" w:rsidRPr="00042FEB" w:rsidRDefault="008566F8" w:rsidP="008566F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C85D351" w14:textId="784E1154" w:rsidR="008566F8" w:rsidRPr="00042FEB" w:rsidRDefault="008566F8" w:rsidP="008566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57E02">
              <w:rPr>
                <w:rFonts w:ascii="Arial" w:hAnsi="Arial" w:cs="Arial"/>
              </w:rPr>
              <w:t xml:space="preserve"> </w:t>
            </w:r>
            <w:r w:rsidRPr="00042FEB">
              <w:rPr>
                <w:rFonts w:ascii="Arial" w:hAnsi="Arial" w:cs="Arial"/>
              </w:rPr>
              <w:t xml:space="preserve">Se procederá </w:t>
            </w:r>
            <w:r>
              <w:rPr>
                <w:rFonts w:ascii="Arial" w:hAnsi="Arial" w:cs="Arial"/>
              </w:rPr>
              <w:t>con</w:t>
            </w:r>
            <w:r w:rsidRPr="00042FEB">
              <w:rPr>
                <w:rFonts w:ascii="Arial" w:hAnsi="Arial" w:cs="Arial"/>
              </w:rPr>
              <w:t xml:space="preserve"> la suspensión de la licencia del Promotor </w:t>
            </w:r>
            <w:r>
              <w:rPr>
                <w:rFonts w:ascii="Arial" w:hAnsi="Arial" w:cs="Arial"/>
              </w:rPr>
              <w:t xml:space="preserve">por dos periodos, es decir 4 años </w:t>
            </w:r>
            <w:r w:rsidRPr="00042FEB">
              <w:rPr>
                <w:rFonts w:ascii="Arial" w:hAnsi="Arial" w:cs="Arial"/>
              </w:rPr>
              <w:t xml:space="preserve">y/o </w:t>
            </w:r>
            <w:r>
              <w:rPr>
                <w:rFonts w:ascii="Arial" w:hAnsi="Arial" w:cs="Arial"/>
              </w:rPr>
              <w:t>la suspensión del Código de Traspaso por el mismo período.</w:t>
            </w:r>
          </w:p>
        </w:tc>
      </w:tr>
      <w:tr w:rsidR="008566F8" w:rsidRPr="00042FEB" w14:paraId="372968A5" w14:textId="77777777" w:rsidTr="00A111FF">
        <w:trPr>
          <w:trHeight w:val="526"/>
          <w:jc w:val="center"/>
        </w:trPr>
        <w:tc>
          <w:tcPr>
            <w:tcW w:w="562" w:type="dxa"/>
            <w:vAlign w:val="center"/>
          </w:tcPr>
          <w:p w14:paraId="5D2891FE" w14:textId="44A0CD3A" w:rsidR="008566F8" w:rsidRPr="00CE1954" w:rsidRDefault="008566F8" w:rsidP="008566F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30" w:type="dxa"/>
            <w:vAlign w:val="center"/>
          </w:tcPr>
          <w:p w14:paraId="7CAE07F2" w14:textId="02B6F146" w:rsidR="008566F8" w:rsidRPr="00042FEB" w:rsidRDefault="008566F8" w:rsidP="008566F8">
            <w:pPr>
              <w:tabs>
                <w:tab w:val="left" w:pos="1422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42FEB">
              <w:rPr>
                <w:rFonts w:ascii="Arial" w:hAnsi="Arial" w:cs="Arial"/>
              </w:rPr>
              <w:t xml:space="preserve">Tramitar afiliación y/o Traspaso irregulares. </w:t>
            </w:r>
          </w:p>
        </w:tc>
        <w:tc>
          <w:tcPr>
            <w:tcW w:w="2112" w:type="dxa"/>
            <w:vAlign w:val="center"/>
          </w:tcPr>
          <w:p w14:paraId="66B7CE3B" w14:textId="2CC37A6D" w:rsidR="008566F8" w:rsidRPr="00042FEB" w:rsidRDefault="008566F8" w:rsidP="008566F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42FEB">
              <w:rPr>
                <w:rFonts w:ascii="Arial" w:hAnsi="Arial" w:cs="Arial"/>
                <w:b/>
                <w:iCs/>
                <w:color w:val="000000"/>
              </w:rPr>
              <w:t>GRAVE</w:t>
            </w:r>
          </w:p>
        </w:tc>
        <w:tc>
          <w:tcPr>
            <w:tcW w:w="2977" w:type="dxa"/>
            <w:vAlign w:val="center"/>
          </w:tcPr>
          <w:p w14:paraId="06ECCBCB" w14:textId="77777777" w:rsidR="00515DA3" w:rsidRDefault="00515DA3" w:rsidP="00856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A34EA63" w14:textId="77777777" w:rsidR="008566F8" w:rsidRDefault="008566F8" w:rsidP="008566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2FEB">
              <w:rPr>
                <w:rFonts w:ascii="Arial" w:hAnsi="Arial" w:cs="Arial"/>
              </w:rPr>
              <w:t xml:space="preserve">Se procederá con </w:t>
            </w:r>
            <w:r>
              <w:rPr>
                <w:rFonts w:ascii="Arial" w:hAnsi="Arial" w:cs="Arial"/>
              </w:rPr>
              <w:t xml:space="preserve">la </w:t>
            </w:r>
            <w:r w:rsidRPr="00042FEB">
              <w:rPr>
                <w:rFonts w:ascii="Arial" w:hAnsi="Arial" w:cs="Arial"/>
              </w:rPr>
              <w:t>cancelación de la Licencia del Promotor y/o del Usuario de Traspaso vinculado.</w:t>
            </w:r>
          </w:p>
          <w:p w14:paraId="346F9164" w14:textId="460ADFB5" w:rsidR="00515DA3" w:rsidRPr="00042FEB" w:rsidRDefault="00515DA3" w:rsidP="008566F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566F8" w:rsidRPr="00042FEB" w14:paraId="6FC35BA3" w14:textId="77777777" w:rsidTr="00A111FF">
        <w:trPr>
          <w:trHeight w:val="526"/>
          <w:jc w:val="center"/>
        </w:trPr>
        <w:tc>
          <w:tcPr>
            <w:tcW w:w="562" w:type="dxa"/>
          </w:tcPr>
          <w:p w14:paraId="046410E7" w14:textId="77777777" w:rsidR="008566F8" w:rsidRPr="00042FEB" w:rsidRDefault="008566F8" w:rsidP="008566F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701501C" w14:textId="4CE91D77" w:rsidR="008566F8" w:rsidRDefault="008566F8" w:rsidP="008566F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30" w:type="dxa"/>
            <w:vAlign w:val="center"/>
          </w:tcPr>
          <w:p w14:paraId="486B265A" w14:textId="144A3CF4" w:rsidR="008566F8" w:rsidRPr="00A111FF" w:rsidRDefault="008566F8" w:rsidP="008566F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42FEB">
              <w:rPr>
                <w:rFonts w:ascii="Arial" w:hAnsi="Arial" w:cs="Arial"/>
                <w:color w:val="000000"/>
              </w:rPr>
              <w:t>Cobros improcedentes a los afiliados</w:t>
            </w:r>
          </w:p>
        </w:tc>
        <w:tc>
          <w:tcPr>
            <w:tcW w:w="2112" w:type="dxa"/>
            <w:vAlign w:val="center"/>
          </w:tcPr>
          <w:p w14:paraId="51AB1EEA" w14:textId="00C5C5C2" w:rsidR="008566F8" w:rsidRPr="00042FEB" w:rsidRDefault="008566F8" w:rsidP="008566F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42FEB">
              <w:rPr>
                <w:rFonts w:ascii="Arial" w:hAnsi="Arial" w:cs="Arial"/>
                <w:b/>
                <w:iCs/>
                <w:color w:val="000000"/>
              </w:rPr>
              <w:t>GRAVE</w:t>
            </w:r>
          </w:p>
        </w:tc>
        <w:tc>
          <w:tcPr>
            <w:tcW w:w="2977" w:type="dxa"/>
            <w:vAlign w:val="center"/>
          </w:tcPr>
          <w:p w14:paraId="217BC1D6" w14:textId="77777777" w:rsidR="00515DA3" w:rsidRDefault="00515DA3" w:rsidP="00856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A9987A" w14:textId="77777777" w:rsidR="008566F8" w:rsidRDefault="008566F8" w:rsidP="008566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2FEB">
              <w:rPr>
                <w:rFonts w:ascii="Arial" w:hAnsi="Arial" w:cs="Arial"/>
              </w:rPr>
              <w:t>Se cancela la Licencia del Promotor y/o el Usuario de Traspaso, vinculado.</w:t>
            </w:r>
          </w:p>
          <w:p w14:paraId="2CCDD724" w14:textId="33CD7260" w:rsidR="00515DA3" w:rsidRPr="00042FEB" w:rsidRDefault="00515DA3" w:rsidP="00856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66F8" w:rsidRPr="00042FEB" w14:paraId="1B161297" w14:textId="77777777" w:rsidTr="00A111FF">
        <w:trPr>
          <w:trHeight w:val="526"/>
          <w:jc w:val="center"/>
        </w:trPr>
        <w:tc>
          <w:tcPr>
            <w:tcW w:w="562" w:type="dxa"/>
            <w:vAlign w:val="center"/>
          </w:tcPr>
          <w:p w14:paraId="01F9DB58" w14:textId="260140CC" w:rsidR="008566F8" w:rsidRPr="00CE1954" w:rsidRDefault="008566F8" w:rsidP="008566F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3430" w:type="dxa"/>
            <w:vAlign w:val="center"/>
          </w:tcPr>
          <w:p w14:paraId="18D76D42" w14:textId="77777777" w:rsidR="008566F8" w:rsidRDefault="008566F8" w:rsidP="008566F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CCD78CA" w14:textId="1E7F6877" w:rsidR="008566F8" w:rsidRDefault="008566F8" w:rsidP="008566F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42FEB">
              <w:rPr>
                <w:rFonts w:ascii="Arial" w:hAnsi="Arial" w:cs="Arial"/>
                <w:color w:val="000000"/>
              </w:rPr>
              <w:t>Registro de afiliados en nóminas a las cuales no pertenecen, en perjuicio del SDSS.</w:t>
            </w:r>
          </w:p>
          <w:p w14:paraId="69607BA9" w14:textId="40C9E7C6" w:rsidR="008566F8" w:rsidRPr="00042FEB" w:rsidRDefault="008566F8" w:rsidP="008566F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vAlign w:val="center"/>
          </w:tcPr>
          <w:p w14:paraId="5FEF89EF" w14:textId="77777777" w:rsidR="008566F8" w:rsidRPr="00042FEB" w:rsidRDefault="008566F8" w:rsidP="008566F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42FEB">
              <w:rPr>
                <w:rFonts w:ascii="Arial" w:hAnsi="Arial" w:cs="Arial"/>
                <w:b/>
                <w:iCs/>
                <w:color w:val="000000"/>
              </w:rPr>
              <w:t>GRAVE</w:t>
            </w:r>
          </w:p>
        </w:tc>
        <w:tc>
          <w:tcPr>
            <w:tcW w:w="2977" w:type="dxa"/>
            <w:vAlign w:val="center"/>
          </w:tcPr>
          <w:p w14:paraId="038B8911" w14:textId="1702A57A" w:rsidR="008566F8" w:rsidRPr="00042FEB" w:rsidRDefault="008566F8" w:rsidP="008566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2FEB">
              <w:rPr>
                <w:rFonts w:ascii="Arial" w:hAnsi="Arial" w:cs="Arial"/>
              </w:rPr>
              <w:t>Se cancela la Licencia del Promotor.</w:t>
            </w:r>
          </w:p>
        </w:tc>
      </w:tr>
      <w:tr w:rsidR="008566F8" w:rsidRPr="00042FEB" w14:paraId="64D7BF9C" w14:textId="77777777" w:rsidTr="00A111FF">
        <w:trPr>
          <w:trHeight w:val="1480"/>
          <w:jc w:val="center"/>
        </w:trPr>
        <w:tc>
          <w:tcPr>
            <w:tcW w:w="562" w:type="dxa"/>
            <w:vAlign w:val="center"/>
          </w:tcPr>
          <w:p w14:paraId="2552D729" w14:textId="6A90CEF0" w:rsidR="008566F8" w:rsidRPr="00CE1954" w:rsidRDefault="008566F8" w:rsidP="008566F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9</w:t>
            </w:r>
          </w:p>
        </w:tc>
        <w:tc>
          <w:tcPr>
            <w:tcW w:w="3430" w:type="dxa"/>
            <w:vAlign w:val="center"/>
          </w:tcPr>
          <w:p w14:paraId="7717D984" w14:textId="77777777" w:rsidR="008566F8" w:rsidRDefault="008566F8" w:rsidP="008566F8">
            <w:pPr>
              <w:tabs>
                <w:tab w:val="left" w:pos="1422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614F3F7" w14:textId="57A1D93D" w:rsidR="008566F8" w:rsidRDefault="008566F8" w:rsidP="008566F8">
            <w:pPr>
              <w:tabs>
                <w:tab w:val="left" w:pos="1422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42FEB">
              <w:rPr>
                <w:rFonts w:ascii="Arial" w:hAnsi="Arial" w:cs="Arial"/>
                <w:color w:val="000000"/>
              </w:rPr>
              <w:t xml:space="preserve">Cuando el Promotor de Seguros de Salud o el Representante de Traspaso cede su credencial a un tercero para fines de realizar afiliaciones o traspaso. </w:t>
            </w:r>
          </w:p>
          <w:p w14:paraId="1CE05427" w14:textId="77777777" w:rsidR="008566F8" w:rsidRPr="00042FEB" w:rsidRDefault="008566F8" w:rsidP="008566F8">
            <w:pPr>
              <w:tabs>
                <w:tab w:val="left" w:pos="1422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vAlign w:val="center"/>
          </w:tcPr>
          <w:p w14:paraId="286D75D2" w14:textId="77777777" w:rsidR="008566F8" w:rsidRPr="00042FEB" w:rsidRDefault="008566F8" w:rsidP="008566F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42FEB">
              <w:rPr>
                <w:rFonts w:ascii="Arial" w:hAnsi="Arial" w:cs="Arial"/>
                <w:b/>
                <w:iCs/>
                <w:color w:val="000000"/>
              </w:rPr>
              <w:t>GRAVE</w:t>
            </w:r>
          </w:p>
        </w:tc>
        <w:tc>
          <w:tcPr>
            <w:tcW w:w="2977" w:type="dxa"/>
            <w:vAlign w:val="center"/>
          </w:tcPr>
          <w:p w14:paraId="0A4DC6FE" w14:textId="6A0EDC1F" w:rsidR="008566F8" w:rsidRPr="00042FEB" w:rsidRDefault="008566F8" w:rsidP="008566F8">
            <w:pPr>
              <w:spacing w:line="276" w:lineRule="auto"/>
              <w:ind w:right="-13"/>
              <w:rPr>
                <w:rFonts w:ascii="Arial" w:hAnsi="Arial" w:cs="Arial"/>
              </w:rPr>
            </w:pPr>
            <w:r w:rsidRPr="00042FEB">
              <w:rPr>
                <w:rFonts w:ascii="Arial" w:hAnsi="Arial" w:cs="Arial"/>
                <w:color w:val="000000"/>
              </w:rPr>
              <w:t>Se cancela la Licencia del Promotor o Representante de Traspaso.</w:t>
            </w:r>
          </w:p>
        </w:tc>
      </w:tr>
      <w:tr w:rsidR="008566F8" w:rsidRPr="00042FEB" w14:paraId="7CFDB0E2" w14:textId="77777777" w:rsidTr="00A111FF">
        <w:trPr>
          <w:trHeight w:val="2056"/>
          <w:jc w:val="center"/>
        </w:trPr>
        <w:tc>
          <w:tcPr>
            <w:tcW w:w="562" w:type="dxa"/>
            <w:vAlign w:val="center"/>
          </w:tcPr>
          <w:p w14:paraId="1F2C4FB7" w14:textId="68AD93A8" w:rsidR="008566F8" w:rsidRPr="00CE1954" w:rsidRDefault="00515DA3" w:rsidP="008566F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3430" w:type="dxa"/>
            <w:vAlign w:val="center"/>
          </w:tcPr>
          <w:p w14:paraId="100E4093" w14:textId="67CB6A5C" w:rsidR="008566F8" w:rsidRPr="00042FEB" w:rsidRDefault="00515DA3" w:rsidP="00515DA3">
            <w:pPr>
              <w:spacing w:line="276" w:lineRule="auto"/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515DA3">
              <w:rPr>
                <w:rFonts w:ascii="Arial" w:hAnsi="Arial" w:cs="Arial"/>
                <w:color w:val="000000"/>
              </w:rPr>
              <w:t>Reinci</w:t>
            </w:r>
            <w:r>
              <w:rPr>
                <w:rFonts w:ascii="Arial" w:hAnsi="Arial" w:cs="Arial"/>
                <w:color w:val="000000"/>
              </w:rPr>
              <w:t>dencia en las infracciones moderada.</w:t>
            </w:r>
          </w:p>
        </w:tc>
        <w:tc>
          <w:tcPr>
            <w:tcW w:w="2112" w:type="dxa"/>
            <w:vAlign w:val="center"/>
          </w:tcPr>
          <w:p w14:paraId="41E4B5C9" w14:textId="4E8AF2D7" w:rsidR="008566F8" w:rsidRPr="00657E02" w:rsidRDefault="00515DA3" w:rsidP="008566F8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042FEB">
              <w:rPr>
                <w:rFonts w:ascii="Arial" w:hAnsi="Arial" w:cs="Arial"/>
                <w:b/>
                <w:iCs/>
                <w:color w:val="000000"/>
              </w:rPr>
              <w:t>GRAVE</w:t>
            </w:r>
          </w:p>
        </w:tc>
        <w:tc>
          <w:tcPr>
            <w:tcW w:w="2977" w:type="dxa"/>
            <w:vAlign w:val="center"/>
          </w:tcPr>
          <w:p w14:paraId="7E1EC1CC" w14:textId="782C529C" w:rsidR="008566F8" w:rsidRPr="00657E02" w:rsidRDefault="00515DA3" w:rsidP="00515D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2FEB">
              <w:rPr>
                <w:rFonts w:ascii="Arial" w:hAnsi="Arial" w:cs="Arial"/>
                <w:color w:val="000000"/>
              </w:rPr>
              <w:t>Se cancela la Licencia del Promotor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42FEB">
              <w:rPr>
                <w:rFonts w:ascii="Arial" w:hAnsi="Arial" w:cs="Arial"/>
                <w:color w:val="000000"/>
              </w:rPr>
              <w:t>o Representante de Traspaso.</w:t>
            </w:r>
          </w:p>
        </w:tc>
      </w:tr>
    </w:tbl>
    <w:p w14:paraId="2B77BF05" w14:textId="77777777" w:rsidR="00D41202" w:rsidRPr="00042FEB" w:rsidRDefault="00D41202" w:rsidP="00D4120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4E608AF3" w14:textId="1D741699" w:rsidR="006D24BA" w:rsidRPr="00042FEB" w:rsidRDefault="006D24BA" w:rsidP="006D24BA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Párrafo I: </w:t>
      </w:r>
      <w:r>
        <w:rPr>
          <w:rFonts w:ascii="Arial" w:hAnsi="Arial" w:cs="Arial"/>
          <w:bCs/>
          <w:color w:val="000000"/>
        </w:rPr>
        <w:t xml:space="preserve">Para fines de esta norma, </w:t>
      </w:r>
      <w:r>
        <w:rPr>
          <w:rFonts w:ascii="Arial" w:hAnsi="Arial" w:cs="Arial"/>
          <w:color w:val="000000"/>
        </w:rPr>
        <w:t>l</w:t>
      </w:r>
      <w:r w:rsidRPr="00042FEB">
        <w:rPr>
          <w:rFonts w:ascii="Arial" w:hAnsi="Arial" w:cs="Arial"/>
          <w:color w:val="000000"/>
        </w:rPr>
        <w:t>a reincidencia e</w:t>
      </w:r>
      <w:r w:rsidR="00024499">
        <w:rPr>
          <w:rFonts w:ascii="Arial" w:hAnsi="Arial" w:cs="Arial"/>
          <w:color w:val="000000"/>
        </w:rPr>
        <w:t>s</w:t>
      </w:r>
      <w:r w:rsidRPr="00042FEB">
        <w:rPr>
          <w:rFonts w:ascii="Arial" w:hAnsi="Arial" w:cs="Arial"/>
          <w:color w:val="000000"/>
        </w:rPr>
        <w:t xml:space="preserve"> la comisión de una</w:t>
      </w:r>
      <w:r w:rsidR="00024499">
        <w:rPr>
          <w:rFonts w:ascii="Arial" w:hAnsi="Arial" w:cs="Arial"/>
          <w:color w:val="000000"/>
        </w:rPr>
        <w:t xml:space="preserve"> misma</w:t>
      </w:r>
      <w:r w:rsidRPr="00042FEB">
        <w:rPr>
          <w:rFonts w:ascii="Arial" w:hAnsi="Arial" w:cs="Arial"/>
          <w:color w:val="000000"/>
        </w:rPr>
        <w:t xml:space="preserve"> infracción</w:t>
      </w:r>
      <w:r w:rsidR="00D5727D">
        <w:rPr>
          <w:rFonts w:ascii="Arial" w:hAnsi="Arial" w:cs="Arial"/>
          <w:color w:val="000000"/>
        </w:rPr>
        <w:t xml:space="preserve"> previamente sancionada</w:t>
      </w:r>
      <w:r w:rsidR="00024499">
        <w:rPr>
          <w:rFonts w:ascii="Arial" w:hAnsi="Arial" w:cs="Arial"/>
          <w:color w:val="000000"/>
        </w:rPr>
        <w:t xml:space="preserve"> en más de una (1) ocasión en un periodo no mayor de un (1) año; en cuyo </w:t>
      </w:r>
      <w:r w:rsidR="00D5727D">
        <w:rPr>
          <w:rFonts w:ascii="Arial" w:hAnsi="Arial" w:cs="Arial"/>
          <w:color w:val="000000"/>
        </w:rPr>
        <w:t xml:space="preserve">caso </w:t>
      </w:r>
      <w:r w:rsidRPr="00042FEB">
        <w:rPr>
          <w:rFonts w:ascii="Arial" w:hAnsi="Arial" w:cs="Arial"/>
          <w:color w:val="000000"/>
        </w:rPr>
        <w:t xml:space="preserve">la sanción a aplicar </w:t>
      </w:r>
      <w:r w:rsidRPr="000B5B48">
        <w:rPr>
          <w:rFonts w:ascii="Arial" w:hAnsi="Arial" w:cs="Arial"/>
          <w:color w:val="000000"/>
        </w:rPr>
        <w:t>será</w:t>
      </w:r>
      <w:r w:rsidR="00D5727D">
        <w:rPr>
          <w:rFonts w:ascii="Arial" w:hAnsi="Arial" w:cs="Arial"/>
          <w:color w:val="000000"/>
        </w:rPr>
        <w:t xml:space="preserve"> la</w:t>
      </w:r>
      <w:r w:rsidRPr="000B5B48">
        <w:rPr>
          <w:rFonts w:ascii="Arial" w:hAnsi="Arial" w:cs="Arial"/>
          <w:color w:val="000000"/>
        </w:rPr>
        <w:t xml:space="preserve"> </w:t>
      </w:r>
      <w:r w:rsidR="00D5727D">
        <w:rPr>
          <w:rFonts w:ascii="Arial" w:hAnsi="Arial" w:cs="Arial"/>
          <w:color w:val="000000"/>
        </w:rPr>
        <w:t>de</w:t>
      </w:r>
      <w:r w:rsidRPr="000B5B48">
        <w:rPr>
          <w:rFonts w:ascii="Arial" w:hAnsi="Arial" w:cs="Arial"/>
          <w:color w:val="000000"/>
        </w:rPr>
        <w:t xml:space="preserve"> siguiente </w:t>
      </w:r>
      <w:r w:rsidR="00D5727D">
        <w:rPr>
          <w:rFonts w:ascii="Arial" w:hAnsi="Arial" w:cs="Arial"/>
          <w:color w:val="000000"/>
        </w:rPr>
        <w:t>grado de infracción.</w:t>
      </w:r>
    </w:p>
    <w:p w14:paraId="54D36F45" w14:textId="03689CD1" w:rsidR="006D24BA" w:rsidRDefault="006D24BA" w:rsidP="006A7853">
      <w:pPr>
        <w:spacing w:line="276" w:lineRule="auto"/>
        <w:ind w:left="-90"/>
        <w:jc w:val="both"/>
        <w:rPr>
          <w:rFonts w:ascii="Arial" w:hAnsi="Arial" w:cs="Arial"/>
          <w:b/>
          <w:color w:val="000000"/>
        </w:rPr>
      </w:pPr>
    </w:p>
    <w:p w14:paraId="2BE7F277" w14:textId="23FEE849" w:rsidR="006E6D57" w:rsidRDefault="00D5727D" w:rsidP="008566F8">
      <w:pPr>
        <w:spacing w:line="276" w:lineRule="auto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>Artículo 2</w:t>
      </w:r>
      <w:r>
        <w:rPr>
          <w:rFonts w:ascii="Arial" w:hAnsi="Arial" w:cs="Arial"/>
          <w:b/>
          <w:color w:val="000000"/>
        </w:rPr>
        <w:t>9</w:t>
      </w:r>
      <w:r w:rsidRPr="00042FEB">
        <w:rPr>
          <w:rFonts w:ascii="Arial" w:hAnsi="Arial" w:cs="Arial"/>
          <w:b/>
          <w:color w:val="000000"/>
        </w:rPr>
        <w:t xml:space="preserve">.- </w:t>
      </w:r>
      <w:r>
        <w:rPr>
          <w:rFonts w:ascii="Arial" w:hAnsi="Arial" w:cs="Arial"/>
          <w:b/>
          <w:color w:val="000000"/>
        </w:rPr>
        <w:t>Procedimiento</w:t>
      </w:r>
      <w:r w:rsidRPr="00042FE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Sancionador. - </w:t>
      </w:r>
      <w:r w:rsidRPr="00042FEB">
        <w:rPr>
          <w:rFonts w:ascii="Arial" w:hAnsi="Arial" w:cs="Arial"/>
          <w:color w:val="000000"/>
        </w:rPr>
        <w:t>La Superintendencia de Salud y Riesgos Laborales</w:t>
      </w:r>
      <w:r>
        <w:rPr>
          <w:rFonts w:ascii="Arial" w:hAnsi="Arial" w:cs="Arial"/>
          <w:color w:val="000000"/>
        </w:rPr>
        <w:t xml:space="preserve"> dará inicio a la investigación </w:t>
      </w:r>
      <w:r w:rsidR="006E6D57">
        <w:rPr>
          <w:rFonts w:ascii="Arial" w:hAnsi="Arial" w:cs="Arial"/>
          <w:color w:val="000000"/>
        </w:rPr>
        <w:t>de oficio</w:t>
      </w:r>
      <w:r w:rsidR="00EF5317">
        <w:rPr>
          <w:rFonts w:ascii="Arial" w:hAnsi="Arial" w:cs="Arial"/>
          <w:color w:val="000000"/>
        </w:rPr>
        <w:t>,</w:t>
      </w:r>
      <w:r w:rsidR="006E6D57">
        <w:rPr>
          <w:rFonts w:ascii="Arial" w:hAnsi="Arial" w:cs="Arial"/>
          <w:color w:val="000000"/>
        </w:rPr>
        <w:t xml:space="preserve"> por denuncia del Afiliado, </w:t>
      </w:r>
      <w:r w:rsidR="00EF5317">
        <w:rPr>
          <w:rFonts w:ascii="Arial" w:hAnsi="Arial" w:cs="Arial"/>
          <w:color w:val="000000"/>
        </w:rPr>
        <w:t xml:space="preserve">de un Promotor de Seguros de Salud, de la </w:t>
      </w:r>
      <w:r w:rsidR="006E6D57">
        <w:rPr>
          <w:rFonts w:ascii="Arial" w:hAnsi="Arial" w:cs="Arial"/>
          <w:color w:val="000000"/>
        </w:rPr>
        <w:t>ARS,</w:t>
      </w:r>
      <w:r w:rsidR="00EF5317">
        <w:rPr>
          <w:rFonts w:ascii="Arial" w:hAnsi="Arial" w:cs="Arial"/>
          <w:color w:val="000000"/>
        </w:rPr>
        <w:t xml:space="preserve"> de la </w:t>
      </w:r>
      <w:r w:rsidR="006E6D57">
        <w:rPr>
          <w:rFonts w:ascii="Arial" w:hAnsi="Arial" w:cs="Arial"/>
          <w:color w:val="000000"/>
        </w:rPr>
        <w:t>DIDA</w:t>
      </w:r>
      <w:r w:rsidR="00EF5317">
        <w:rPr>
          <w:rFonts w:ascii="Arial" w:hAnsi="Arial" w:cs="Arial"/>
          <w:color w:val="000000"/>
        </w:rPr>
        <w:t xml:space="preserve">, de la TSS, </w:t>
      </w:r>
      <w:r w:rsidR="00A111FF">
        <w:rPr>
          <w:rFonts w:ascii="Arial" w:hAnsi="Arial" w:cs="Arial"/>
          <w:color w:val="000000"/>
        </w:rPr>
        <w:t>o un tercero</w:t>
      </w:r>
      <w:r w:rsidR="00EF5317">
        <w:rPr>
          <w:rFonts w:ascii="Arial" w:hAnsi="Arial" w:cs="Arial"/>
          <w:color w:val="000000"/>
        </w:rPr>
        <w:t>.</w:t>
      </w:r>
    </w:p>
    <w:p w14:paraId="7C4D9C4A" w14:textId="77777777" w:rsidR="006E6D57" w:rsidRDefault="006E6D57" w:rsidP="006A7853">
      <w:pPr>
        <w:spacing w:line="276" w:lineRule="auto"/>
        <w:ind w:left="-90"/>
        <w:jc w:val="both"/>
        <w:rPr>
          <w:rFonts w:ascii="Arial" w:hAnsi="Arial" w:cs="Arial"/>
          <w:color w:val="000000"/>
        </w:rPr>
      </w:pPr>
    </w:p>
    <w:p w14:paraId="4871B3A6" w14:textId="05220002" w:rsidR="00FA0D0E" w:rsidRDefault="006E6D57" w:rsidP="006A7853">
      <w:pPr>
        <w:spacing w:line="276" w:lineRule="auto"/>
        <w:ind w:left="-90"/>
        <w:jc w:val="both"/>
        <w:rPr>
          <w:rFonts w:ascii="Arial" w:hAnsi="Arial" w:cs="Arial"/>
          <w:color w:val="000000"/>
        </w:rPr>
      </w:pPr>
      <w:r w:rsidRPr="00CF5E56">
        <w:rPr>
          <w:rFonts w:ascii="Arial" w:hAnsi="Arial" w:cs="Arial"/>
          <w:b/>
          <w:color w:val="000000"/>
        </w:rPr>
        <w:t>Párrafo I:</w:t>
      </w:r>
      <w:r>
        <w:rPr>
          <w:rFonts w:ascii="Arial" w:hAnsi="Arial" w:cs="Arial"/>
          <w:b/>
          <w:color w:val="000000"/>
        </w:rPr>
        <w:t xml:space="preserve"> </w:t>
      </w:r>
      <w:r w:rsidR="0089010F" w:rsidRPr="00042FEB">
        <w:rPr>
          <w:rFonts w:ascii="Arial" w:hAnsi="Arial" w:cs="Arial"/>
          <w:color w:val="000000"/>
        </w:rPr>
        <w:t xml:space="preserve">La SISALRIL </w:t>
      </w:r>
      <w:r w:rsidR="00FA0D0E">
        <w:rPr>
          <w:rFonts w:ascii="Arial" w:hAnsi="Arial" w:cs="Arial"/>
          <w:color w:val="000000"/>
        </w:rPr>
        <w:t>instrumenta el expediente y procede a invi</w:t>
      </w:r>
      <w:r w:rsidR="0089010F">
        <w:rPr>
          <w:rFonts w:ascii="Arial" w:hAnsi="Arial" w:cs="Arial"/>
          <w:color w:val="000000"/>
        </w:rPr>
        <w:t xml:space="preserve">tar, vía comunicación, </w:t>
      </w:r>
      <w:r w:rsidR="00FA0D0E">
        <w:rPr>
          <w:rFonts w:ascii="Arial" w:hAnsi="Arial" w:cs="Arial"/>
          <w:color w:val="000000"/>
        </w:rPr>
        <w:t xml:space="preserve">al </w:t>
      </w:r>
      <w:r w:rsidR="0089010F">
        <w:rPr>
          <w:rFonts w:ascii="Arial" w:hAnsi="Arial" w:cs="Arial"/>
          <w:color w:val="000000"/>
        </w:rPr>
        <w:t xml:space="preserve">Promotor o Representante de Traspaso, con la finalidad de darle la oportunidad de justificar su posición, donde se le informa que </w:t>
      </w:r>
      <w:r w:rsidR="005B7068">
        <w:rPr>
          <w:rFonts w:ascii="Arial" w:hAnsi="Arial" w:cs="Arial"/>
          <w:color w:val="000000"/>
        </w:rPr>
        <w:t xml:space="preserve">a partir de esa </w:t>
      </w:r>
      <w:r w:rsidR="0089010F">
        <w:rPr>
          <w:rFonts w:ascii="Arial" w:hAnsi="Arial" w:cs="Arial"/>
          <w:color w:val="000000"/>
        </w:rPr>
        <w:t xml:space="preserve">reunión tendrá un plazo diez (10) días laborables para presentar, por escrito, un informe contentivo de sus medios de defensas. </w:t>
      </w:r>
    </w:p>
    <w:p w14:paraId="4D05CF61" w14:textId="77777777" w:rsidR="00F96538" w:rsidRDefault="00F96538" w:rsidP="006A7853">
      <w:pPr>
        <w:spacing w:line="276" w:lineRule="auto"/>
        <w:ind w:left="-90"/>
        <w:jc w:val="both"/>
        <w:rPr>
          <w:rFonts w:ascii="Arial" w:hAnsi="Arial" w:cs="Arial"/>
          <w:color w:val="000000"/>
        </w:rPr>
      </w:pPr>
    </w:p>
    <w:p w14:paraId="72F1A18A" w14:textId="0F858AC1" w:rsidR="00F96538" w:rsidRPr="00F96538" w:rsidRDefault="00F96538" w:rsidP="006A7853">
      <w:pPr>
        <w:spacing w:line="276" w:lineRule="auto"/>
        <w:ind w:left="-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Párrafo I</w:t>
      </w:r>
      <w:r w:rsidR="00A111FF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Si el Promotor o Representante no asiste a la reunión y no justifica su ausencia, la </w:t>
      </w:r>
      <w:r w:rsidR="005B7068">
        <w:rPr>
          <w:rFonts w:ascii="Arial" w:hAnsi="Arial" w:cs="Arial"/>
          <w:color w:val="000000"/>
        </w:rPr>
        <w:t xml:space="preserve">SISALRIL </w:t>
      </w:r>
      <w:r>
        <w:rPr>
          <w:rFonts w:ascii="Arial" w:hAnsi="Arial" w:cs="Arial"/>
          <w:color w:val="000000"/>
        </w:rPr>
        <w:t xml:space="preserve">le remitirá </w:t>
      </w:r>
      <w:r w:rsidR="005B7068">
        <w:rPr>
          <w:rFonts w:ascii="Arial" w:hAnsi="Arial" w:cs="Arial"/>
          <w:color w:val="000000"/>
        </w:rPr>
        <w:t xml:space="preserve">una nueva comunicación, otorgándole el plazo de diez (10) días laborables, a partir de la recepción de la </w:t>
      </w:r>
      <w:r w:rsidR="00AE107F">
        <w:rPr>
          <w:rFonts w:ascii="Arial" w:hAnsi="Arial" w:cs="Arial"/>
          <w:color w:val="000000"/>
        </w:rPr>
        <w:t>comunicación, para</w:t>
      </w:r>
      <w:r w:rsidR="005B7068">
        <w:rPr>
          <w:rFonts w:ascii="Arial" w:hAnsi="Arial" w:cs="Arial"/>
          <w:color w:val="000000"/>
        </w:rPr>
        <w:t xml:space="preserve"> presentar su escrito de defensa</w:t>
      </w:r>
      <w:r w:rsidR="004603C4">
        <w:rPr>
          <w:rFonts w:ascii="Arial" w:hAnsi="Arial" w:cs="Arial"/>
          <w:color w:val="000000"/>
        </w:rPr>
        <w:t xml:space="preserve">. A partir de </w:t>
      </w:r>
      <w:r w:rsidR="004603C4" w:rsidRPr="00727DB2">
        <w:rPr>
          <w:rFonts w:ascii="Arial" w:hAnsi="Arial" w:cs="Arial"/>
          <w:color w:val="000000"/>
        </w:rPr>
        <w:t>dicho plazo o de recibir el escrito</w:t>
      </w:r>
      <w:r w:rsidR="0072532E" w:rsidRPr="00727DB2">
        <w:rPr>
          <w:rFonts w:ascii="Arial" w:hAnsi="Arial" w:cs="Arial"/>
          <w:color w:val="000000"/>
        </w:rPr>
        <w:t xml:space="preserve"> de defensa</w:t>
      </w:r>
      <w:r w:rsidR="004603C4" w:rsidRPr="00727DB2">
        <w:rPr>
          <w:rFonts w:ascii="Arial" w:hAnsi="Arial" w:cs="Arial"/>
          <w:color w:val="000000"/>
        </w:rPr>
        <w:t xml:space="preserve">, </w:t>
      </w:r>
      <w:r w:rsidR="006D24BA">
        <w:rPr>
          <w:rFonts w:ascii="Arial" w:hAnsi="Arial" w:cs="Arial"/>
          <w:color w:val="000000"/>
        </w:rPr>
        <w:t xml:space="preserve">la </w:t>
      </w:r>
      <w:r w:rsidR="00727DB2" w:rsidRPr="00727DB2">
        <w:rPr>
          <w:rFonts w:ascii="Arial" w:hAnsi="Arial" w:cs="Arial"/>
          <w:color w:val="000000"/>
        </w:rPr>
        <w:t xml:space="preserve">SISALRIL </w:t>
      </w:r>
      <w:r w:rsidR="0072532E" w:rsidRPr="00727DB2">
        <w:rPr>
          <w:rFonts w:ascii="Arial" w:hAnsi="Arial" w:cs="Arial"/>
          <w:color w:val="000000"/>
        </w:rPr>
        <w:t xml:space="preserve">procederá a </w:t>
      </w:r>
      <w:r w:rsidR="008566F8">
        <w:rPr>
          <w:rFonts w:ascii="Arial" w:hAnsi="Arial" w:cs="Arial"/>
          <w:color w:val="000000"/>
        </w:rPr>
        <w:t>tomar una decisión.</w:t>
      </w:r>
      <w:r>
        <w:rPr>
          <w:rFonts w:ascii="Arial" w:hAnsi="Arial" w:cs="Arial"/>
          <w:color w:val="000000"/>
        </w:rPr>
        <w:t xml:space="preserve"> </w:t>
      </w:r>
    </w:p>
    <w:p w14:paraId="3ACF1B27" w14:textId="77777777" w:rsidR="0089010F" w:rsidRDefault="0089010F" w:rsidP="006A7853">
      <w:pPr>
        <w:spacing w:line="276" w:lineRule="auto"/>
        <w:ind w:left="-90"/>
        <w:jc w:val="both"/>
        <w:rPr>
          <w:rFonts w:ascii="Arial" w:hAnsi="Arial" w:cs="Arial"/>
          <w:color w:val="000000"/>
        </w:rPr>
      </w:pPr>
    </w:p>
    <w:p w14:paraId="36516FED" w14:textId="0E5AB694" w:rsidR="00F276E3" w:rsidRPr="00042FEB" w:rsidRDefault="00D41202" w:rsidP="00D706D3">
      <w:pPr>
        <w:spacing w:line="276" w:lineRule="auto"/>
        <w:ind w:left="-90"/>
        <w:jc w:val="both"/>
        <w:rPr>
          <w:rFonts w:ascii="Arial" w:hAnsi="Arial" w:cs="Arial"/>
          <w:b/>
          <w:color w:val="000000"/>
        </w:rPr>
      </w:pPr>
      <w:r w:rsidRPr="00042FEB">
        <w:rPr>
          <w:rFonts w:ascii="Arial" w:hAnsi="Arial" w:cs="Arial"/>
          <w:b/>
          <w:color w:val="000000"/>
        </w:rPr>
        <w:t>Párrafo</w:t>
      </w:r>
      <w:r w:rsidR="00EB7D9F" w:rsidRPr="00042FEB">
        <w:rPr>
          <w:rFonts w:ascii="Arial" w:hAnsi="Arial" w:cs="Arial"/>
          <w:b/>
          <w:color w:val="000000"/>
        </w:rPr>
        <w:t xml:space="preserve"> </w:t>
      </w:r>
      <w:r w:rsidR="00A111FF">
        <w:rPr>
          <w:rFonts w:ascii="Arial" w:hAnsi="Arial" w:cs="Arial"/>
          <w:b/>
          <w:color w:val="000000"/>
        </w:rPr>
        <w:t>II</w:t>
      </w:r>
      <w:r w:rsidR="006D24BA">
        <w:rPr>
          <w:rFonts w:ascii="Arial" w:hAnsi="Arial" w:cs="Arial"/>
          <w:b/>
          <w:color w:val="000000"/>
        </w:rPr>
        <w:t>I</w:t>
      </w:r>
      <w:r w:rsidRPr="00042FEB">
        <w:rPr>
          <w:rFonts w:ascii="Arial" w:hAnsi="Arial" w:cs="Arial"/>
          <w:b/>
          <w:color w:val="000000"/>
        </w:rPr>
        <w:t>:</w:t>
      </w:r>
      <w:r w:rsidR="00606B83" w:rsidRPr="00042FEB">
        <w:rPr>
          <w:rFonts w:ascii="Arial" w:hAnsi="Arial" w:cs="Arial"/>
          <w:color w:val="000000"/>
        </w:rPr>
        <w:t xml:space="preserve"> </w:t>
      </w:r>
      <w:r w:rsidR="00D706D3" w:rsidRPr="00042FEB">
        <w:rPr>
          <w:rFonts w:ascii="Arial" w:hAnsi="Arial" w:cs="Arial"/>
          <w:color w:val="000000"/>
        </w:rPr>
        <w:t>Todo proceso administrativo de investigación que dé lugar a una decisión sancionadora deberá culminar con una resolución</w:t>
      </w:r>
      <w:r w:rsidR="00D706D3" w:rsidRPr="00042FEB">
        <w:rPr>
          <w:rFonts w:ascii="Arial" w:hAnsi="Arial" w:cs="Arial"/>
          <w:b/>
          <w:color w:val="000000"/>
        </w:rPr>
        <w:t xml:space="preserve"> </w:t>
      </w:r>
      <w:r w:rsidR="00D706D3" w:rsidRPr="00042FEB">
        <w:rPr>
          <w:rFonts w:ascii="Arial" w:hAnsi="Arial" w:cs="Arial"/>
          <w:color w:val="000000"/>
        </w:rPr>
        <w:t xml:space="preserve">motivada, que será notificada al </w:t>
      </w:r>
      <w:r w:rsidR="008B1611">
        <w:rPr>
          <w:rFonts w:ascii="Arial" w:hAnsi="Arial" w:cs="Arial"/>
          <w:color w:val="000000"/>
        </w:rPr>
        <w:t>P</w:t>
      </w:r>
      <w:r w:rsidR="00D706D3" w:rsidRPr="00042FEB">
        <w:rPr>
          <w:rFonts w:ascii="Arial" w:hAnsi="Arial" w:cs="Arial"/>
          <w:color w:val="000000"/>
        </w:rPr>
        <w:t>romotor</w:t>
      </w:r>
      <w:r w:rsidR="008B1611">
        <w:rPr>
          <w:rFonts w:ascii="Arial" w:hAnsi="Arial" w:cs="Arial"/>
          <w:color w:val="000000"/>
        </w:rPr>
        <w:t xml:space="preserve"> de Seguros de</w:t>
      </w:r>
      <w:r w:rsidR="00D706D3" w:rsidRPr="00042FEB">
        <w:rPr>
          <w:rFonts w:ascii="Arial" w:hAnsi="Arial" w:cs="Arial"/>
          <w:color w:val="000000"/>
        </w:rPr>
        <w:t xml:space="preserve"> Salud y </w:t>
      </w:r>
      <w:r w:rsidR="005F7F3A" w:rsidRPr="00042FEB">
        <w:rPr>
          <w:rFonts w:ascii="Arial" w:hAnsi="Arial" w:cs="Arial"/>
          <w:color w:val="000000"/>
        </w:rPr>
        <w:t>establecerá</w:t>
      </w:r>
      <w:r w:rsidR="00D706D3" w:rsidRPr="00042FEB">
        <w:rPr>
          <w:rFonts w:ascii="Arial" w:hAnsi="Arial" w:cs="Arial"/>
          <w:color w:val="000000"/>
        </w:rPr>
        <w:t xml:space="preserve"> el plazo y el órgano para </w:t>
      </w:r>
      <w:r w:rsidR="00CA1342">
        <w:rPr>
          <w:rFonts w:ascii="Arial" w:hAnsi="Arial" w:cs="Arial"/>
          <w:color w:val="000000"/>
        </w:rPr>
        <w:t>recurrir</w:t>
      </w:r>
      <w:r w:rsidR="00CA1342" w:rsidRPr="00042FEB">
        <w:rPr>
          <w:rFonts w:ascii="Arial" w:hAnsi="Arial" w:cs="Arial"/>
          <w:color w:val="000000"/>
        </w:rPr>
        <w:t xml:space="preserve"> </w:t>
      </w:r>
      <w:r w:rsidR="00D706D3" w:rsidRPr="00042FEB">
        <w:rPr>
          <w:rFonts w:ascii="Arial" w:hAnsi="Arial" w:cs="Arial"/>
          <w:color w:val="000000"/>
        </w:rPr>
        <w:t xml:space="preserve">la decisión.  </w:t>
      </w:r>
    </w:p>
    <w:p w14:paraId="6D3F98E2" w14:textId="77777777" w:rsidR="00A13D2C" w:rsidRPr="00042FEB" w:rsidRDefault="00A13D2C" w:rsidP="00A13D2C">
      <w:pPr>
        <w:spacing w:line="276" w:lineRule="auto"/>
        <w:ind w:left="-90"/>
        <w:jc w:val="both"/>
        <w:rPr>
          <w:rFonts w:ascii="Arial" w:hAnsi="Arial" w:cs="Arial"/>
          <w:color w:val="000000"/>
        </w:rPr>
      </w:pPr>
    </w:p>
    <w:p w14:paraId="3BD90260" w14:textId="491B0529" w:rsidR="00D706D3" w:rsidRPr="00042FEB" w:rsidRDefault="00A13D2C" w:rsidP="00D706D3">
      <w:pPr>
        <w:spacing w:line="276" w:lineRule="auto"/>
        <w:ind w:left="-90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lastRenderedPageBreak/>
        <w:t xml:space="preserve">Párrafo </w:t>
      </w:r>
      <w:r w:rsidR="00A111FF">
        <w:rPr>
          <w:rFonts w:ascii="Arial" w:hAnsi="Arial" w:cs="Arial"/>
          <w:b/>
          <w:color w:val="000000"/>
        </w:rPr>
        <w:t>I</w:t>
      </w:r>
      <w:r w:rsidR="00EB7D9F" w:rsidRPr="00042FEB">
        <w:rPr>
          <w:rFonts w:ascii="Arial" w:hAnsi="Arial" w:cs="Arial"/>
          <w:b/>
          <w:color w:val="000000"/>
        </w:rPr>
        <w:t>V</w:t>
      </w:r>
      <w:r w:rsidRPr="00042FEB">
        <w:rPr>
          <w:rFonts w:ascii="Arial" w:hAnsi="Arial" w:cs="Arial"/>
          <w:b/>
          <w:color w:val="000000"/>
        </w:rPr>
        <w:t>:</w:t>
      </w:r>
      <w:r w:rsidR="00D706D3" w:rsidRPr="00042FEB">
        <w:rPr>
          <w:rFonts w:ascii="Arial" w:hAnsi="Arial" w:cs="Arial"/>
          <w:b/>
          <w:color w:val="000000"/>
        </w:rPr>
        <w:t xml:space="preserve"> </w:t>
      </w:r>
      <w:r w:rsidR="00D706D3" w:rsidRPr="00042FEB">
        <w:rPr>
          <w:rFonts w:ascii="Arial" w:hAnsi="Arial" w:cs="Arial"/>
          <w:color w:val="000000"/>
        </w:rPr>
        <w:t xml:space="preserve">Cualquier infracción, que impliqué perjuicio a los intereses de los afiliados, en que incurran los Promotores de Seguros de Salud </w:t>
      </w:r>
      <w:r w:rsidR="00ED273E" w:rsidRPr="00042FEB">
        <w:rPr>
          <w:rFonts w:ascii="Arial" w:hAnsi="Arial" w:cs="Arial"/>
          <w:color w:val="000000"/>
        </w:rPr>
        <w:t xml:space="preserve">o el Representante de Traspaso, </w:t>
      </w:r>
      <w:r w:rsidR="00D706D3" w:rsidRPr="00042FEB">
        <w:rPr>
          <w:rFonts w:ascii="Arial" w:hAnsi="Arial" w:cs="Arial"/>
          <w:color w:val="000000"/>
        </w:rPr>
        <w:t>en el desarrollo de su actividad, compromete la responsabilidad de las ARS</w:t>
      </w:r>
      <w:r w:rsidR="00ED273E" w:rsidRPr="00042FEB">
        <w:rPr>
          <w:rFonts w:ascii="Arial" w:hAnsi="Arial" w:cs="Arial"/>
          <w:color w:val="000000"/>
        </w:rPr>
        <w:t>.</w:t>
      </w:r>
    </w:p>
    <w:p w14:paraId="0F3CE27D" w14:textId="77777777" w:rsidR="00D706D3" w:rsidRPr="00042FEB" w:rsidRDefault="00D706D3" w:rsidP="00A13D2C">
      <w:pPr>
        <w:spacing w:line="276" w:lineRule="auto"/>
        <w:ind w:left="-90"/>
        <w:jc w:val="both"/>
        <w:rPr>
          <w:rFonts w:ascii="Arial" w:hAnsi="Arial" w:cs="Arial"/>
          <w:b/>
          <w:color w:val="000000"/>
        </w:rPr>
      </w:pPr>
    </w:p>
    <w:p w14:paraId="2DC97F12" w14:textId="577467EA" w:rsidR="006E6D57" w:rsidRDefault="00286D94" w:rsidP="009668E9">
      <w:pPr>
        <w:spacing w:line="276" w:lineRule="auto"/>
        <w:ind w:left="-90"/>
        <w:jc w:val="both"/>
        <w:rPr>
          <w:rFonts w:ascii="Arial" w:hAnsi="Arial" w:cs="Arial"/>
          <w:color w:val="000000"/>
        </w:rPr>
      </w:pPr>
      <w:r w:rsidRPr="00042FEB">
        <w:rPr>
          <w:rFonts w:ascii="Arial" w:hAnsi="Arial" w:cs="Arial"/>
          <w:b/>
          <w:color w:val="000000"/>
        </w:rPr>
        <w:t xml:space="preserve">Artículo </w:t>
      </w:r>
      <w:r w:rsidR="00A111FF">
        <w:rPr>
          <w:rFonts w:ascii="Arial" w:hAnsi="Arial" w:cs="Arial"/>
          <w:b/>
          <w:color w:val="000000"/>
        </w:rPr>
        <w:t>30</w:t>
      </w:r>
      <w:r w:rsidR="009A0AF4" w:rsidRPr="00042FEB">
        <w:rPr>
          <w:rFonts w:ascii="Arial" w:hAnsi="Arial" w:cs="Arial"/>
          <w:b/>
          <w:color w:val="000000"/>
        </w:rPr>
        <w:t xml:space="preserve">.- Vigencia. </w:t>
      </w:r>
      <w:r w:rsidR="009A0AF4" w:rsidRPr="00042FEB">
        <w:rPr>
          <w:rFonts w:ascii="Arial" w:hAnsi="Arial" w:cs="Arial"/>
          <w:color w:val="000000"/>
        </w:rPr>
        <w:t xml:space="preserve">La presente normativa entrará en vigencia </w:t>
      </w:r>
      <w:r w:rsidR="006E6D57">
        <w:rPr>
          <w:rFonts w:ascii="Arial" w:hAnsi="Arial" w:cs="Arial"/>
          <w:color w:val="000000"/>
        </w:rPr>
        <w:t xml:space="preserve">luego de trascurrido noventa (90) días de su emisión, a fin de que las ARS </w:t>
      </w:r>
      <w:r w:rsidR="00BF1322">
        <w:rPr>
          <w:rFonts w:ascii="Arial" w:hAnsi="Arial" w:cs="Arial"/>
          <w:color w:val="000000"/>
        </w:rPr>
        <w:t>a fin de que hagan la actualización de los contratos con los Promotores de Seguros de Salud.</w:t>
      </w:r>
    </w:p>
    <w:p w14:paraId="261CAF15" w14:textId="77777777" w:rsidR="00F8254C" w:rsidRDefault="00F8254C" w:rsidP="009668E9">
      <w:pPr>
        <w:spacing w:line="276" w:lineRule="auto"/>
        <w:ind w:left="-90"/>
        <w:jc w:val="both"/>
        <w:rPr>
          <w:rFonts w:ascii="Arial" w:hAnsi="Arial" w:cs="Arial"/>
          <w:color w:val="000000"/>
        </w:rPr>
      </w:pPr>
    </w:p>
    <w:p w14:paraId="3030F81A" w14:textId="0F74DE62" w:rsidR="00563D75" w:rsidRPr="00042FEB" w:rsidRDefault="001171AE" w:rsidP="00BB76DD">
      <w:pPr>
        <w:spacing w:line="276" w:lineRule="auto"/>
        <w:ind w:left="-9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 xml:space="preserve">En Santo Domingo, República Dominicana, </w:t>
      </w:r>
      <w:r w:rsidR="001722BC">
        <w:rPr>
          <w:rFonts w:ascii="Arial" w:hAnsi="Arial" w:cs="Arial"/>
          <w:color w:val="000000"/>
        </w:rPr>
        <w:t>a los</w:t>
      </w:r>
      <w:r>
        <w:rPr>
          <w:rFonts w:ascii="Arial" w:hAnsi="Arial" w:cs="Arial"/>
          <w:color w:val="000000"/>
        </w:rPr>
        <w:t xml:space="preserve"> _________________</w:t>
      </w:r>
      <w:r w:rsidR="009A0AF4" w:rsidRPr="00042FEB">
        <w:rPr>
          <w:rFonts w:ascii="Arial" w:hAnsi="Arial" w:cs="Arial"/>
          <w:color w:val="000000"/>
        </w:rPr>
        <w:t xml:space="preserve"> (  </w:t>
      </w:r>
      <w:r w:rsidR="00515DA3">
        <w:rPr>
          <w:rFonts w:ascii="Arial" w:hAnsi="Arial" w:cs="Arial"/>
          <w:color w:val="000000"/>
        </w:rPr>
        <w:t xml:space="preserve"> </w:t>
      </w:r>
      <w:r w:rsidR="009A0AF4" w:rsidRPr="00042FEB">
        <w:rPr>
          <w:rFonts w:ascii="Arial" w:hAnsi="Arial" w:cs="Arial"/>
          <w:color w:val="000000"/>
        </w:rPr>
        <w:t>) del mes de _________</w:t>
      </w:r>
      <w:r>
        <w:rPr>
          <w:rFonts w:ascii="Arial" w:hAnsi="Arial" w:cs="Arial"/>
          <w:color w:val="000000"/>
        </w:rPr>
        <w:t>_______</w:t>
      </w:r>
      <w:r w:rsidR="009A0AF4" w:rsidRPr="00042FEB">
        <w:rPr>
          <w:rFonts w:ascii="Arial" w:hAnsi="Arial" w:cs="Arial"/>
          <w:color w:val="000000"/>
        </w:rPr>
        <w:t xml:space="preserve"> </w:t>
      </w:r>
      <w:r w:rsidR="009228C8" w:rsidRPr="00042FEB">
        <w:rPr>
          <w:rFonts w:ascii="Arial" w:hAnsi="Arial" w:cs="Arial"/>
          <w:color w:val="000000"/>
        </w:rPr>
        <w:t xml:space="preserve">del año dos mil </w:t>
      </w:r>
      <w:r w:rsidR="009668E9">
        <w:rPr>
          <w:rFonts w:ascii="Arial" w:hAnsi="Arial" w:cs="Arial"/>
          <w:color w:val="000000"/>
        </w:rPr>
        <w:t xml:space="preserve">veintitrés </w:t>
      </w:r>
      <w:r w:rsidR="009228C8" w:rsidRPr="00042FEB">
        <w:rPr>
          <w:rFonts w:ascii="Arial" w:hAnsi="Arial" w:cs="Arial"/>
          <w:color w:val="000000"/>
        </w:rPr>
        <w:t>(</w:t>
      </w:r>
      <w:r w:rsidR="00F8254C">
        <w:rPr>
          <w:rFonts w:ascii="Arial" w:hAnsi="Arial" w:cs="Arial"/>
          <w:color w:val="000000"/>
        </w:rPr>
        <w:t>20</w:t>
      </w:r>
      <w:r w:rsidR="009668E9">
        <w:rPr>
          <w:rFonts w:ascii="Arial" w:hAnsi="Arial" w:cs="Arial"/>
          <w:color w:val="000000"/>
        </w:rPr>
        <w:t>23</w:t>
      </w:r>
      <w:r w:rsidR="009A0AF4" w:rsidRPr="00042FEB">
        <w:rPr>
          <w:rFonts w:ascii="Arial" w:hAnsi="Arial" w:cs="Arial"/>
          <w:color w:val="000000"/>
        </w:rPr>
        <w:t>).</w:t>
      </w:r>
    </w:p>
    <w:sectPr w:rsidR="00563D75" w:rsidRPr="00042FEB" w:rsidSect="00566442">
      <w:footerReference w:type="default" r:id="rId15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27C5" w14:textId="77777777" w:rsidR="006B66BC" w:rsidRDefault="006B66BC" w:rsidP="00B601B9">
      <w:r>
        <w:separator/>
      </w:r>
    </w:p>
  </w:endnote>
  <w:endnote w:type="continuationSeparator" w:id="0">
    <w:p w14:paraId="58807F0D" w14:textId="77777777" w:rsidR="006B66BC" w:rsidRDefault="006B66BC" w:rsidP="00B6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1378996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857268706"/>
          <w:docPartObj>
            <w:docPartGallery w:val="Page Numbers (Top of Page)"/>
            <w:docPartUnique/>
          </w:docPartObj>
        </w:sdtPr>
        <w:sdtEndPr/>
        <w:sdtContent>
          <w:p w14:paraId="3C7BA114" w14:textId="7F5E993C" w:rsidR="00D42F49" w:rsidRPr="00B601B9" w:rsidRDefault="00D42F49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1B9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B60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601B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60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B76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B60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601B9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B60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601B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60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B76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19</w:t>
            </w:r>
            <w:r w:rsidRPr="00B60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DF556E" w14:textId="77777777" w:rsidR="00D42F49" w:rsidRDefault="00D42F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A7A6E" w14:textId="77777777" w:rsidR="006B66BC" w:rsidRDefault="006B66BC" w:rsidP="00B601B9">
      <w:r>
        <w:separator/>
      </w:r>
    </w:p>
  </w:footnote>
  <w:footnote w:type="continuationSeparator" w:id="0">
    <w:p w14:paraId="611AB0B2" w14:textId="77777777" w:rsidR="006B66BC" w:rsidRDefault="006B66BC" w:rsidP="00B6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9AD"/>
    <w:multiLevelType w:val="hybridMultilevel"/>
    <w:tmpl w:val="765072FE"/>
    <w:lvl w:ilvl="0" w:tplc="AC12B43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21BC0"/>
    <w:multiLevelType w:val="hybridMultilevel"/>
    <w:tmpl w:val="B0E85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1BC5"/>
    <w:multiLevelType w:val="multilevel"/>
    <w:tmpl w:val="37B0BF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C2C0B"/>
    <w:multiLevelType w:val="hybridMultilevel"/>
    <w:tmpl w:val="A220569E"/>
    <w:lvl w:ilvl="0" w:tplc="1C0A0019">
      <w:start w:val="1"/>
      <w:numFmt w:val="low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6AAB"/>
    <w:multiLevelType w:val="multilevel"/>
    <w:tmpl w:val="6F629C5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21CD8"/>
    <w:multiLevelType w:val="hybridMultilevel"/>
    <w:tmpl w:val="D49A9EA8"/>
    <w:lvl w:ilvl="0" w:tplc="2AF45C9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4E05"/>
    <w:multiLevelType w:val="hybridMultilevel"/>
    <w:tmpl w:val="9F4CCD58"/>
    <w:lvl w:ilvl="0" w:tplc="1C0A0017">
      <w:start w:val="1"/>
      <w:numFmt w:val="lowerLetter"/>
      <w:lvlText w:val="%1)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A6CB4"/>
    <w:multiLevelType w:val="hybridMultilevel"/>
    <w:tmpl w:val="FE5469E0"/>
    <w:lvl w:ilvl="0" w:tplc="1818A2D0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F4507"/>
    <w:multiLevelType w:val="multilevel"/>
    <w:tmpl w:val="B4384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92322"/>
    <w:multiLevelType w:val="hybridMultilevel"/>
    <w:tmpl w:val="1586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F1C61"/>
    <w:multiLevelType w:val="hybridMultilevel"/>
    <w:tmpl w:val="CFB625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E12"/>
    <w:multiLevelType w:val="hybridMultilevel"/>
    <w:tmpl w:val="EB049F52"/>
    <w:lvl w:ilvl="0" w:tplc="04090017">
      <w:start w:val="1"/>
      <w:numFmt w:val="lowerLetter"/>
      <w:lvlText w:val="%1)"/>
      <w:lvlJc w:val="left"/>
      <w:pPr>
        <w:ind w:left="1617" w:hanging="360"/>
      </w:p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12" w15:restartNumberingAfterBreak="0">
    <w:nsid w:val="290D1A98"/>
    <w:multiLevelType w:val="hybridMultilevel"/>
    <w:tmpl w:val="CE7287AC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3F2039B"/>
    <w:multiLevelType w:val="hybridMultilevel"/>
    <w:tmpl w:val="6972C0D4"/>
    <w:lvl w:ilvl="0" w:tplc="4CB066C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D31A9"/>
    <w:multiLevelType w:val="hybridMultilevel"/>
    <w:tmpl w:val="B2F291CC"/>
    <w:lvl w:ilvl="0" w:tplc="1C0A0017">
      <w:start w:val="1"/>
      <w:numFmt w:val="lowerLetter"/>
      <w:lvlText w:val="%1)"/>
      <w:lvlJc w:val="left"/>
      <w:pPr>
        <w:ind w:left="795" w:hanging="360"/>
      </w:pPr>
    </w:lvl>
    <w:lvl w:ilvl="1" w:tplc="1C0A0019" w:tentative="1">
      <w:start w:val="1"/>
      <w:numFmt w:val="lowerLetter"/>
      <w:lvlText w:val="%2."/>
      <w:lvlJc w:val="left"/>
      <w:pPr>
        <w:ind w:left="1515" w:hanging="360"/>
      </w:pPr>
    </w:lvl>
    <w:lvl w:ilvl="2" w:tplc="1C0A001B" w:tentative="1">
      <w:start w:val="1"/>
      <w:numFmt w:val="lowerRoman"/>
      <w:lvlText w:val="%3."/>
      <w:lvlJc w:val="right"/>
      <w:pPr>
        <w:ind w:left="2235" w:hanging="180"/>
      </w:pPr>
    </w:lvl>
    <w:lvl w:ilvl="3" w:tplc="1C0A000F" w:tentative="1">
      <w:start w:val="1"/>
      <w:numFmt w:val="decimal"/>
      <w:lvlText w:val="%4."/>
      <w:lvlJc w:val="left"/>
      <w:pPr>
        <w:ind w:left="2955" w:hanging="360"/>
      </w:pPr>
    </w:lvl>
    <w:lvl w:ilvl="4" w:tplc="1C0A0019" w:tentative="1">
      <w:start w:val="1"/>
      <w:numFmt w:val="lowerLetter"/>
      <w:lvlText w:val="%5."/>
      <w:lvlJc w:val="left"/>
      <w:pPr>
        <w:ind w:left="3675" w:hanging="360"/>
      </w:pPr>
    </w:lvl>
    <w:lvl w:ilvl="5" w:tplc="1C0A001B" w:tentative="1">
      <w:start w:val="1"/>
      <w:numFmt w:val="lowerRoman"/>
      <w:lvlText w:val="%6."/>
      <w:lvlJc w:val="right"/>
      <w:pPr>
        <w:ind w:left="4395" w:hanging="180"/>
      </w:pPr>
    </w:lvl>
    <w:lvl w:ilvl="6" w:tplc="1C0A000F" w:tentative="1">
      <w:start w:val="1"/>
      <w:numFmt w:val="decimal"/>
      <w:lvlText w:val="%7."/>
      <w:lvlJc w:val="left"/>
      <w:pPr>
        <w:ind w:left="5115" w:hanging="360"/>
      </w:pPr>
    </w:lvl>
    <w:lvl w:ilvl="7" w:tplc="1C0A0019" w:tentative="1">
      <w:start w:val="1"/>
      <w:numFmt w:val="lowerLetter"/>
      <w:lvlText w:val="%8."/>
      <w:lvlJc w:val="left"/>
      <w:pPr>
        <w:ind w:left="5835" w:hanging="360"/>
      </w:pPr>
    </w:lvl>
    <w:lvl w:ilvl="8" w:tplc="1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5F82072"/>
    <w:multiLevelType w:val="hybridMultilevel"/>
    <w:tmpl w:val="B4ACB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A0C25"/>
    <w:multiLevelType w:val="hybridMultilevel"/>
    <w:tmpl w:val="3D88149E"/>
    <w:lvl w:ilvl="0" w:tplc="4C82A0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C36E5"/>
    <w:multiLevelType w:val="hybridMultilevel"/>
    <w:tmpl w:val="7B4A4814"/>
    <w:lvl w:ilvl="0" w:tplc="1C0A0019">
      <w:start w:val="1"/>
      <w:numFmt w:val="low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682C"/>
    <w:multiLevelType w:val="hybridMultilevel"/>
    <w:tmpl w:val="7C0C37EA"/>
    <w:lvl w:ilvl="0" w:tplc="2AF45C90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8B148D"/>
    <w:multiLevelType w:val="hybridMultilevel"/>
    <w:tmpl w:val="44248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B4ADC"/>
    <w:multiLevelType w:val="multilevel"/>
    <w:tmpl w:val="795E82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F5BA1"/>
    <w:multiLevelType w:val="hybridMultilevel"/>
    <w:tmpl w:val="9F6C6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445F8"/>
    <w:multiLevelType w:val="hybridMultilevel"/>
    <w:tmpl w:val="880EF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C1623"/>
    <w:multiLevelType w:val="hybridMultilevel"/>
    <w:tmpl w:val="20B061AC"/>
    <w:lvl w:ilvl="0" w:tplc="97168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E4B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D19F8"/>
    <w:multiLevelType w:val="hybridMultilevel"/>
    <w:tmpl w:val="8DF46DB2"/>
    <w:lvl w:ilvl="0" w:tplc="8794D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E4B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A44E7F"/>
    <w:multiLevelType w:val="hybridMultilevel"/>
    <w:tmpl w:val="14F20980"/>
    <w:lvl w:ilvl="0" w:tplc="BED0E99A">
      <w:start w:val="1"/>
      <w:numFmt w:val="lowerLetter"/>
      <w:lvlText w:val="%1."/>
      <w:lvlJc w:val="left"/>
      <w:pPr>
        <w:tabs>
          <w:tab w:val="num" w:pos="652"/>
        </w:tabs>
        <w:ind w:left="652" w:hanging="510"/>
      </w:pPr>
      <w:rPr>
        <w:rFonts w:ascii="Tahoma" w:hAnsi="Tahoma" w:cs="Tahoma" w:hint="default"/>
        <w:b w:val="0"/>
        <w:bCs w:val="0"/>
        <w:color w:val="000000"/>
        <w:sz w:val="22"/>
        <w:szCs w:val="22"/>
      </w:rPr>
    </w:lvl>
    <w:lvl w:ilvl="1" w:tplc="4068624A">
      <w:start w:val="1"/>
      <w:numFmt w:val="bullet"/>
      <w:lvlText w:val=""/>
      <w:lvlJc w:val="left"/>
      <w:pPr>
        <w:tabs>
          <w:tab w:val="num" w:pos="3414"/>
        </w:tabs>
        <w:ind w:left="3774" w:hanging="360"/>
      </w:pPr>
      <w:rPr>
        <w:rFonts w:ascii="Symbol" w:hAnsi="Symbol" w:hint="default"/>
        <w:b w:val="0"/>
        <w:i w:val="0"/>
        <w:color w:val="auto"/>
        <w:sz w:val="17"/>
      </w:rPr>
    </w:lvl>
    <w:lvl w:ilvl="2" w:tplc="0C0A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6" w15:restartNumberingAfterBreak="0">
    <w:nsid w:val="533B55A5"/>
    <w:multiLevelType w:val="hybridMultilevel"/>
    <w:tmpl w:val="C440408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53E9D"/>
    <w:multiLevelType w:val="hybridMultilevel"/>
    <w:tmpl w:val="880EF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C3A87"/>
    <w:multiLevelType w:val="hybridMultilevel"/>
    <w:tmpl w:val="3FA8913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84B74E1"/>
    <w:multiLevelType w:val="hybridMultilevel"/>
    <w:tmpl w:val="828A7DBA"/>
    <w:lvl w:ilvl="0" w:tplc="1C0A0017">
      <w:start w:val="1"/>
      <w:numFmt w:val="lowerLetter"/>
      <w:lvlText w:val="%1)"/>
      <w:lvlJc w:val="left"/>
      <w:pPr>
        <w:ind w:left="1287" w:hanging="360"/>
      </w:p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A1C1DFA"/>
    <w:multiLevelType w:val="hybridMultilevel"/>
    <w:tmpl w:val="5A4C9AAC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C6F96"/>
    <w:multiLevelType w:val="hybridMultilevel"/>
    <w:tmpl w:val="3DEE515E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C62BD"/>
    <w:multiLevelType w:val="hybridMultilevel"/>
    <w:tmpl w:val="69043312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F168A"/>
    <w:multiLevelType w:val="hybridMultilevel"/>
    <w:tmpl w:val="F50A01A4"/>
    <w:lvl w:ilvl="0" w:tplc="81EA78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02C12A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822F3"/>
    <w:multiLevelType w:val="hybridMultilevel"/>
    <w:tmpl w:val="7C683F36"/>
    <w:lvl w:ilvl="0" w:tplc="4FFCDE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0C16B2"/>
    <w:multiLevelType w:val="hybridMultilevel"/>
    <w:tmpl w:val="B34840FE"/>
    <w:lvl w:ilvl="0" w:tplc="1C0A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E4B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51CF"/>
    <w:multiLevelType w:val="hybridMultilevel"/>
    <w:tmpl w:val="8580E1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C0A0019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4F0E42"/>
    <w:multiLevelType w:val="hybridMultilevel"/>
    <w:tmpl w:val="C804B7FC"/>
    <w:lvl w:ilvl="0" w:tplc="E4A04BFE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982890"/>
    <w:multiLevelType w:val="hybridMultilevel"/>
    <w:tmpl w:val="9F6C6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7"/>
  </w:num>
  <w:num w:numId="4">
    <w:abstractNumId w:val="27"/>
  </w:num>
  <w:num w:numId="5">
    <w:abstractNumId w:val="38"/>
  </w:num>
  <w:num w:numId="6">
    <w:abstractNumId w:val="1"/>
  </w:num>
  <w:num w:numId="7">
    <w:abstractNumId w:val="31"/>
  </w:num>
  <w:num w:numId="8">
    <w:abstractNumId w:val="29"/>
  </w:num>
  <w:num w:numId="9">
    <w:abstractNumId w:val="16"/>
  </w:num>
  <w:num w:numId="10">
    <w:abstractNumId w:val="0"/>
  </w:num>
  <w:num w:numId="11">
    <w:abstractNumId w:val="5"/>
  </w:num>
  <w:num w:numId="12">
    <w:abstractNumId w:val="4"/>
  </w:num>
  <w:num w:numId="13">
    <w:abstractNumId w:val="19"/>
  </w:num>
  <w:num w:numId="14">
    <w:abstractNumId w:val="12"/>
  </w:num>
  <w:num w:numId="15">
    <w:abstractNumId w:val="15"/>
  </w:num>
  <w:num w:numId="16">
    <w:abstractNumId w:val="37"/>
  </w:num>
  <w:num w:numId="17">
    <w:abstractNumId w:val="20"/>
  </w:num>
  <w:num w:numId="18">
    <w:abstractNumId w:val="11"/>
  </w:num>
  <w:num w:numId="19">
    <w:abstractNumId w:val="21"/>
  </w:num>
  <w:num w:numId="20">
    <w:abstractNumId w:val="22"/>
  </w:num>
  <w:num w:numId="21">
    <w:abstractNumId w:val="9"/>
  </w:num>
  <w:num w:numId="22">
    <w:abstractNumId w:val="8"/>
  </w:num>
  <w:num w:numId="23">
    <w:abstractNumId w:val="24"/>
  </w:num>
  <w:num w:numId="24">
    <w:abstractNumId w:val="35"/>
  </w:num>
  <w:num w:numId="25">
    <w:abstractNumId w:val="26"/>
  </w:num>
  <w:num w:numId="26">
    <w:abstractNumId w:val="6"/>
  </w:num>
  <w:num w:numId="27">
    <w:abstractNumId w:val="14"/>
  </w:num>
  <w:num w:numId="28">
    <w:abstractNumId w:val="34"/>
  </w:num>
  <w:num w:numId="29">
    <w:abstractNumId w:val="32"/>
  </w:num>
  <w:num w:numId="30">
    <w:abstractNumId w:val="25"/>
  </w:num>
  <w:num w:numId="31">
    <w:abstractNumId w:val="36"/>
  </w:num>
  <w:num w:numId="32">
    <w:abstractNumId w:val="2"/>
  </w:num>
  <w:num w:numId="33">
    <w:abstractNumId w:val="28"/>
  </w:num>
  <w:num w:numId="34">
    <w:abstractNumId w:val="18"/>
  </w:num>
  <w:num w:numId="35">
    <w:abstractNumId w:val="13"/>
  </w:num>
  <w:num w:numId="36">
    <w:abstractNumId w:val="10"/>
  </w:num>
  <w:num w:numId="37">
    <w:abstractNumId w:val="30"/>
  </w:num>
  <w:num w:numId="38">
    <w:abstractNumId w:val="17"/>
  </w:num>
  <w:num w:numId="3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B"/>
    <w:rsid w:val="00000121"/>
    <w:rsid w:val="0000109E"/>
    <w:rsid w:val="0000352A"/>
    <w:rsid w:val="00003B19"/>
    <w:rsid w:val="00012CB4"/>
    <w:rsid w:val="00012D61"/>
    <w:rsid w:val="0001555D"/>
    <w:rsid w:val="00016D3A"/>
    <w:rsid w:val="00021955"/>
    <w:rsid w:val="00022C48"/>
    <w:rsid w:val="00024499"/>
    <w:rsid w:val="00024E5E"/>
    <w:rsid w:val="0002605C"/>
    <w:rsid w:val="00026CFF"/>
    <w:rsid w:val="0002778B"/>
    <w:rsid w:val="00041AEF"/>
    <w:rsid w:val="00042FEB"/>
    <w:rsid w:val="000572AE"/>
    <w:rsid w:val="00062FF0"/>
    <w:rsid w:val="00063317"/>
    <w:rsid w:val="00064AA3"/>
    <w:rsid w:val="00065D44"/>
    <w:rsid w:val="000667FD"/>
    <w:rsid w:val="0007032F"/>
    <w:rsid w:val="00070A5E"/>
    <w:rsid w:val="00073E56"/>
    <w:rsid w:val="00077647"/>
    <w:rsid w:val="00077FFB"/>
    <w:rsid w:val="00081ADC"/>
    <w:rsid w:val="00081EFF"/>
    <w:rsid w:val="00085A35"/>
    <w:rsid w:val="000861AB"/>
    <w:rsid w:val="0009418A"/>
    <w:rsid w:val="000A09F4"/>
    <w:rsid w:val="000A5659"/>
    <w:rsid w:val="000A6621"/>
    <w:rsid w:val="000B2EAE"/>
    <w:rsid w:val="000B3A25"/>
    <w:rsid w:val="000B5B48"/>
    <w:rsid w:val="000B6236"/>
    <w:rsid w:val="000B695B"/>
    <w:rsid w:val="000C382E"/>
    <w:rsid w:val="000C5E00"/>
    <w:rsid w:val="000D361B"/>
    <w:rsid w:val="000D397F"/>
    <w:rsid w:val="000D4676"/>
    <w:rsid w:val="000E1217"/>
    <w:rsid w:val="000E5B60"/>
    <w:rsid w:val="000F0098"/>
    <w:rsid w:val="000F6834"/>
    <w:rsid w:val="0010265D"/>
    <w:rsid w:val="00103315"/>
    <w:rsid w:val="00106EAF"/>
    <w:rsid w:val="0011068C"/>
    <w:rsid w:val="00112A26"/>
    <w:rsid w:val="001171AE"/>
    <w:rsid w:val="0012246F"/>
    <w:rsid w:val="001311E7"/>
    <w:rsid w:val="00131C59"/>
    <w:rsid w:val="00141268"/>
    <w:rsid w:val="00145872"/>
    <w:rsid w:val="00150D10"/>
    <w:rsid w:val="001531EF"/>
    <w:rsid w:val="00154A13"/>
    <w:rsid w:val="001551F9"/>
    <w:rsid w:val="0015559D"/>
    <w:rsid w:val="001562C7"/>
    <w:rsid w:val="001572AC"/>
    <w:rsid w:val="00165720"/>
    <w:rsid w:val="001722BC"/>
    <w:rsid w:val="00172A2E"/>
    <w:rsid w:val="00173C76"/>
    <w:rsid w:val="00175CCF"/>
    <w:rsid w:val="00176739"/>
    <w:rsid w:val="00182637"/>
    <w:rsid w:val="001834B8"/>
    <w:rsid w:val="0018555B"/>
    <w:rsid w:val="001901A6"/>
    <w:rsid w:val="00192450"/>
    <w:rsid w:val="00192CF9"/>
    <w:rsid w:val="00192DCF"/>
    <w:rsid w:val="001935E1"/>
    <w:rsid w:val="001A23E6"/>
    <w:rsid w:val="001A2EFA"/>
    <w:rsid w:val="001A4773"/>
    <w:rsid w:val="001B6EC7"/>
    <w:rsid w:val="001B7BC1"/>
    <w:rsid w:val="001C4888"/>
    <w:rsid w:val="001C4F9D"/>
    <w:rsid w:val="001C5A23"/>
    <w:rsid w:val="001C765E"/>
    <w:rsid w:val="001C7C9B"/>
    <w:rsid w:val="001C7D59"/>
    <w:rsid w:val="001D0D27"/>
    <w:rsid w:val="001D1147"/>
    <w:rsid w:val="001D2C53"/>
    <w:rsid w:val="001E0309"/>
    <w:rsid w:val="001F0235"/>
    <w:rsid w:val="001F1B66"/>
    <w:rsid w:val="001F236F"/>
    <w:rsid w:val="001F4129"/>
    <w:rsid w:val="001F42A8"/>
    <w:rsid w:val="001F7B51"/>
    <w:rsid w:val="00203BA5"/>
    <w:rsid w:val="00213165"/>
    <w:rsid w:val="00216200"/>
    <w:rsid w:val="0021746A"/>
    <w:rsid w:val="00220744"/>
    <w:rsid w:val="00223FDC"/>
    <w:rsid w:val="00224BFD"/>
    <w:rsid w:val="00225E72"/>
    <w:rsid w:val="00232CBA"/>
    <w:rsid w:val="00233A25"/>
    <w:rsid w:val="00243FA0"/>
    <w:rsid w:val="00244729"/>
    <w:rsid w:val="002450CA"/>
    <w:rsid w:val="00246812"/>
    <w:rsid w:val="00247B80"/>
    <w:rsid w:val="0025264F"/>
    <w:rsid w:val="00254A22"/>
    <w:rsid w:val="00257D5D"/>
    <w:rsid w:val="002753E4"/>
    <w:rsid w:val="00284619"/>
    <w:rsid w:val="002846F6"/>
    <w:rsid w:val="00285275"/>
    <w:rsid w:val="00286D94"/>
    <w:rsid w:val="00290202"/>
    <w:rsid w:val="002B27DF"/>
    <w:rsid w:val="002B3692"/>
    <w:rsid w:val="002B5150"/>
    <w:rsid w:val="002B59B9"/>
    <w:rsid w:val="002B63FB"/>
    <w:rsid w:val="002B6995"/>
    <w:rsid w:val="002C0044"/>
    <w:rsid w:val="002C2EBB"/>
    <w:rsid w:val="002C3060"/>
    <w:rsid w:val="002C7118"/>
    <w:rsid w:val="002D1131"/>
    <w:rsid w:val="002D771D"/>
    <w:rsid w:val="002E09F5"/>
    <w:rsid w:val="002E1879"/>
    <w:rsid w:val="002E209F"/>
    <w:rsid w:val="002E6761"/>
    <w:rsid w:val="002F0980"/>
    <w:rsid w:val="002F0C86"/>
    <w:rsid w:val="002F3405"/>
    <w:rsid w:val="002F40FF"/>
    <w:rsid w:val="002F51E9"/>
    <w:rsid w:val="002F57D0"/>
    <w:rsid w:val="0030187A"/>
    <w:rsid w:val="00303D25"/>
    <w:rsid w:val="003054E4"/>
    <w:rsid w:val="003070F1"/>
    <w:rsid w:val="00316EB2"/>
    <w:rsid w:val="0032028C"/>
    <w:rsid w:val="003224F3"/>
    <w:rsid w:val="00325259"/>
    <w:rsid w:val="0033006F"/>
    <w:rsid w:val="00330AB0"/>
    <w:rsid w:val="00332D74"/>
    <w:rsid w:val="00333881"/>
    <w:rsid w:val="00334D84"/>
    <w:rsid w:val="003356B2"/>
    <w:rsid w:val="00336869"/>
    <w:rsid w:val="003409E4"/>
    <w:rsid w:val="00342889"/>
    <w:rsid w:val="00342B2F"/>
    <w:rsid w:val="003431C9"/>
    <w:rsid w:val="00345631"/>
    <w:rsid w:val="003506DD"/>
    <w:rsid w:val="0035176E"/>
    <w:rsid w:val="00351B06"/>
    <w:rsid w:val="00355AB0"/>
    <w:rsid w:val="00356220"/>
    <w:rsid w:val="00361ADD"/>
    <w:rsid w:val="00361E84"/>
    <w:rsid w:val="003657F6"/>
    <w:rsid w:val="00371969"/>
    <w:rsid w:val="00373360"/>
    <w:rsid w:val="00374A4F"/>
    <w:rsid w:val="00377C20"/>
    <w:rsid w:val="003807EA"/>
    <w:rsid w:val="00380E86"/>
    <w:rsid w:val="003832E3"/>
    <w:rsid w:val="0038599A"/>
    <w:rsid w:val="00386BB9"/>
    <w:rsid w:val="00387545"/>
    <w:rsid w:val="00392606"/>
    <w:rsid w:val="003928A2"/>
    <w:rsid w:val="0039607D"/>
    <w:rsid w:val="003A25A4"/>
    <w:rsid w:val="003A511F"/>
    <w:rsid w:val="003B0992"/>
    <w:rsid w:val="003B6B6E"/>
    <w:rsid w:val="003C2990"/>
    <w:rsid w:val="003E0594"/>
    <w:rsid w:val="003E0A2C"/>
    <w:rsid w:val="003E3733"/>
    <w:rsid w:val="003E7C95"/>
    <w:rsid w:val="003F345E"/>
    <w:rsid w:val="003F35C5"/>
    <w:rsid w:val="003F5F0E"/>
    <w:rsid w:val="0040247B"/>
    <w:rsid w:val="0040460C"/>
    <w:rsid w:val="00405380"/>
    <w:rsid w:val="00407ACF"/>
    <w:rsid w:val="0041136B"/>
    <w:rsid w:val="00414123"/>
    <w:rsid w:val="00414DC8"/>
    <w:rsid w:val="00414F67"/>
    <w:rsid w:val="00420B47"/>
    <w:rsid w:val="00420BEF"/>
    <w:rsid w:val="004231F0"/>
    <w:rsid w:val="00431C71"/>
    <w:rsid w:val="00443E7E"/>
    <w:rsid w:val="00443F66"/>
    <w:rsid w:val="00445238"/>
    <w:rsid w:val="0044658D"/>
    <w:rsid w:val="00453AEC"/>
    <w:rsid w:val="004564AF"/>
    <w:rsid w:val="00456643"/>
    <w:rsid w:val="00456E8C"/>
    <w:rsid w:val="004603C4"/>
    <w:rsid w:val="00460574"/>
    <w:rsid w:val="004615E1"/>
    <w:rsid w:val="00465CEB"/>
    <w:rsid w:val="00466A67"/>
    <w:rsid w:val="00471D1D"/>
    <w:rsid w:val="004753B2"/>
    <w:rsid w:val="00484A0E"/>
    <w:rsid w:val="00486CF3"/>
    <w:rsid w:val="00492F35"/>
    <w:rsid w:val="004954AB"/>
    <w:rsid w:val="004A029B"/>
    <w:rsid w:val="004A613B"/>
    <w:rsid w:val="004B42CA"/>
    <w:rsid w:val="004B6E56"/>
    <w:rsid w:val="004C1E08"/>
    <w:rsid w:val="004C4BA1"/>
    <w:rsid w:val="004C54CF"/>
    <w:rsid w:val="004C54EC"/>
    <w:rsid w:val="004C5759"/>
    <w:rsid w:val="004C622C"/>
    <w:rsid w:val="004C66F3"/>
    <w:rsid w:val="004D4326"/>
    <w:rsid w:val="004D5753"/>
    <w:rsid w:val="004D58FC"/>
    <w:rsid w:val="004E3494"/>
    <w:rsid w:val="004E508B"/>
    <w:rsid w:val="004E610B"/>
    <w:rsid w:val="004F28A5"/>
    <w:rsid w:val="004F5E52"/>
    <w:rsid w:val="00515DA3"/>
    <w:rsid w:val="00516D5D"/>
    <w:rsid w:val="0052078C"/>
    <w:rsid w:val="005215A5"/>
    <w:rsid w:val="0052490A"/>
    <w:rsid w:val="0052692F"/>
    <w:rsid w:val="0053264F"/>
    <w:rsid w:val="005331F1"/>
    <w:rsid w:val="00533DC7"/>
    <w:rsid w:val="005343CA"/>
    <w:rsid w:val="00534B9D"/>
    <w:rsid w:val="0053500E"/>
    <w:rsid w:val="005527CB"/>
    <w:rsid w:val="00555072"/>
    <w:rsid w:val="00555B07"/>
    <w:rsid w:val="00560D5E"/>
    <w:rsid w:val="00562F60"/>
    <w:rsid w:val="00563D75"/>
    <w:rsid w:val="00566442"/>
    <w:rsid w:val="00574029"/>
    <w:rsid w:val="00577A81"/>
    <w:rsid w:val="00585FD0"/>
    <w:rsid w:val="005868A1"/>
    <w:rsid w:val="00586BB9"/>
    <w:rsid w:val="00597EC2"/>
    <w:rsid w:val="005A006A"/>
    <w:rsid w:val="005A7F48"/>
    <w:rsid w:val="005B0550"/>
    <w:rsid w:val="005B7068"/>
    <w:rsid w:val="005C0177"/>
    <w:rsid w:val="005D1502"/>
    <w:rsid w:val="005D6C65"/>
    <w:rsid w:val="005E1C5D"/>
    <w:rsid w:val="005E3DF0"/>
    <w:rsid w:val="005F1529"/>
    <w:rsid w:val="005F3F7B"/>
    <w:rsid w:val="005F587B"/>
    <w:rsid w:val="005F726F"/>
    <w:rsid w:val="005F75D9"/>
    <w:rsid w:val="005F7F3A"/>
    <w:rsid w:val="00600105"/>
    <w:rsid w:val="0060258C"/>
    <w:rsid w:val="006028AF"/>
    <w:rsid w:val="00602F86"/>
    <w:rsid w:val="00606B83"/>
    <w:rsid w:val="00610A77"/>
    <w:rsid w:val="006123A9"/>
    <w:rsid w:val="00615ACA"/>
    <w:rsid w:val="00620134"/>
    <w:rsid w:val="006211BA"/>
    <w:rsid w:val="00623387"/>
    <w:rsid w:val="006234F9"/>
    <w:rsid w:val="006256D4"/>
    <w:rsid w:val="00633915"/>
    <w:rsid w:val="00635FF6"/>
    <w:rsid w:val="0064095F"/>
    <w:rsid w:val="00645056"/>
    <w:rsid w:val="00650858"/>
    <w:rsid w:val="00654292"/>
    <w:rsid w:val="00654C7B"/>
    <w:rsid w:val="00657B3A"/>
    <w:rsid w:val="00657E02"/>
    <w:rsid w:val="0066288A"/>
    <w:rsid w:val="0066308F"/>
    <w:rsid w:val="0066526E"/>
    <w:rsid w:val="006701EE"/>
    <w:rsid w:val="0067260C"/>
    <w:rsid w:val="00672EDC"/>
    <w:rsid w:val="00673A03"/>
    <w:rsid w:val="00681A6F"/>
    <w:rsid w:val="00682A1E"/>
    <w:rsid w:val="00683C1E"/>
    <w:rsid w:val="00686C22"/>
    <w:rsid w:val="0069168C"/>
    <w:rsid w:val="00693A76"/>
    <w:rsid w:val="006A2BE8"/>
    <w:rsid w:val="006A5198"/>
    <w:rsid w:val="006A7853"/>
    <w:rsid w:val="006B0FAE"/>
    <w:rsid w:val="006B66BC"/>
    <w:rsid w:val="006C07E6"/>
    <w:rsid w:val="006D0E87"/>
    <w:rsid w:val="006D13AB"/>
    <w:rsid w:val="006D24BA"/>
    <w:rsid w:val="006D2B9B"/>
    <w:rsid w:val="006D3ADB"/>
    <w:rsid w:val="006D5791"/>
    <w:rsid w:val="006D758A"/>
    <w:rsid w:val="006D7DDB"/>
    <w:rsid w:val="006E0338"/>
    <w:rsid w:val="006E0A47"/>
    <w:rsid w:val="006E1239"/>
    <w:rsid w:val="006E1901"/>
    <w:rsid w:val="006E6D57"/>
    <w:rsid w:val="006F6D6C"/>
    <w:rsid w:val="00700E81"/>
    <w:rsid w:val="007123C9"/>
    <w:rsid w:val="00720086"/>
    <w:rsid w:val="0072211A"/>
    <w:rsid w:val="00724E48"/>
    <w:rsid w:val="00724FD3"/>
    <w:rsid w:val="0072532E"/>
    <w:rsid w:val="00727DB2"/>
    <w:rsid w:val="00730932"/>
    <w:rsid w:val="00730BC5"/>
    <w:rsid w:val="00731A13"/>
    <w:rsid w:val="00741DF9"/>
    <w:rsid w:val="00742342"/>
    <w:rsid w:val="00742A9F"/>
    <w:rsid w:val="00746F9C"/>
    <w:rsid w:val="0074721E"/>
    <w:rsid w:val="007478A4"/>
    <w:rsid w:val="007513D8"/>
    <w:rsid w:val="00760DCE"/>
    <w:rsid w:val="0076193F"/>
    <w:rsid w:val="00765AEB"/>
    <w:rsid w:val="00766816"/>
    <w:rsid w:val="007734E4"/>
    <w:rsid w:val="00774E4A"/>
    <w:rsid w:val="00791221"/>
    <w:rsid w:val="00792349"/>
    <w:rsid w:val="00795CF0"/>
    <w:rsid w:val="0079780F"/>
    <w:rsid w:val="00797D10"/>
    <w:rsid w:val="007A5113"/>
    <w:rsid w:val="007B64EC"/>
    <w:rsid w:val="007B7623"/>
    <w:rsid w:val="007C439A"/>
    <w:rsid w:val="007C54CD"/>
    <w:rsid w:val="007C5BCB"/>
    <w:rsid w:val="007C5E30"/>
    <w:rsid w:val="007D0C66"/>
    <w:rsid w:val="007E3B4A"/>
    <w:rsid w:val="007E6A08"/>
    <w:rsid w:val="007E72E7"/>
    <w:rsid w:val="007F2BA9"/>
    <w:rsid w:val="007F51F3"/>
    <w:rsid w:val="00801166"/>
    <w:rsid w:val="00816846"/>
    <w:rsid w:val="00820370"/>
    <w:rsid w:val="00820479"/>
    <w:rsid w:val="00827B3C"/>
    <w:rsid w:val="00827D2D"/>
    <w:rsid w:val="008361F7"/>
    <w:rsid w:val="0083668B"/>
    <w:rsid w:val="00837C63"/>
    <w:rsid w:val="008458F4"/>
    <w:rsid w:val="0085161A"/>
    <w:rsid w:val="0085251E"/>
    <w:rsid w:val="00853D30"/>
    <w:rsid w:val="00856320"/>
    <w:rsid w:val="008566F8"/>
    <w:rsid w:val="00860F9B"/>
    <w:rsid w:val="00865C75"/>
    <w:rsid w:val="00866C3B"/>
    <w:rsid w:val="00874418"/>
    <w:rsid w:val="00881593"/>
    <w:rsid w:val="00882024"/>
    <w:rsid w:val="008832E5"/>
    <w:rsid w:val="0089010F"/>
    <w:rsid w:val="00890383"/>
    <w:rsid w:val="00891C2A"/>
    <w:rsid w:val="008930AF"/>
    <w:rsid w:val="008A1244"/>
    <w:rsid w:val="008A1852"/>
    <w:rsid w:val="008A3F10"/>
    <w:rsid w:val="008A3FAF"/>
    <w:rsid w:val="008A489D"/>
    <w:rsid w:val="008A78A7"/>
    <w:rsid w:val="008B1611"/>
    <w:rsid w:val="008B29F5"/>
    <w:rsid w:val="008B7350"/>
    <w:rsid w:val="008C4DB7"/>
    <w:rsid w:val="008D23D8"/>
    <w:rsid w:val="008D39E1"/>
    <w:rsid w:val="008D47CA"/>
    <w:rsid w:val="008E08CB"/>
    <w:rsid w:val="008E15A0"/>
    <w:rsid w:val="008E729C"/>
    <w:rsid w:val="008E7CFA"/>
    <w:rsid w:val="00900CC1"/>
    <w:rsid w:val="009047D6"/>
    <w:rsid w:val="0090732A"/>
    <w:rsid w:val="00907E6F"/>
    <w:rsid w:val="00921B78"/>
    <w:rsid w:val="00921F4A"/>
    <w:rsid w:val="00922740"/>
    <w:rsid w:val="009228C8"/>
    <w:rsid w:val="00922922"/>
    <w:rsid w:val="00922FCA"/>
    <w:rsid w:val="00924C71"/>
    <w:rsid w:val="00924E43"/>
    <w:rsid w:val="009277D7"/>
    <w:rsid w:val="00927E8D"/>
    <w:rsid w:val="00932DB1"/>
    <w:rsid w:val="00936309"/>
    <w:rsid w:val="00936F4D"/>
    <w:rsid w:val="009374BB"/>
    <w:rsid w:val="00940DED"/>
    <w:rsid w:val="00945519"/>
    <w:rsid w:val="009456E0"/>
    <w:rsid w:val="00947F88"/>
    <w:rsid w:val="00956C62"/>
    <w:rsid w:val="00960067"/>
    <w:rsid w:val="00962C95"/>
    <w:rsid w:val="009630EA"/>
    <w:rsid w:val="0096672D"/>
    <w:rsid w:val="009668E9"/>
    <w:rsid w:val="009679F0"/>
    <w:rsid w:val="0098097B"/>
    <w:rsid w:val="0098202D"/>
    <w:rsid w:val="0098576D"/>
    <w:rsid w:val="00986EE8"/>
    <w:rsid w:val="00991E3C"/>
    <w:rsid w:val="00993F72"/>
    <w:rsid w:val="009943F8"/>
    <w:rsid w:val="009953C0"/>
    <w:rsid w:val="00996353"/>
    <w:rsid w:val="0099669D"/>
    <w:rsid w:val="009A0AF4"/>
    <w:rsid w:val="009A4E76"/>
    <w:rsid w:val="009A57A3"/>
    <w:rsid w:val="009B2D09"/>
    <w:rsid w:val="009C1324"/>
    <w:rsid w:val="009C2ACB"/>
    <w:rsid w:val="009D22AF"/>
    <w:rsid w:val="009D31A8"/>
    <w:rsid w:val="009D3233"/>
    <w:rsid w:val="009D35DF"/>
    <w:rsid w:val="009D556B"/>
    <w:rsid w:val="009D6CDE"/>
    <w:rsid w:val="009E0762"/>
    <w:rsid w:val="009E0CD7"/>
    <w:rsid w:val="009E14D4"/>
    <w:rsid w:val="009E758F"/>
    <w:rsid w:val="00A009FC"/>
    <w:rsid w:val="00A00E89"/>
    <w:rsid w:val="00A04C64"/>
    <w:rsid w:val="00A05EA3"/>
    <w:rsid w:val="00A06D21"/>
    <w:rsid w:val="00A072E5"/>
    <w:rsid w:val="00A111FF"/>
    <w:rsid w:val="00A11564"/>
    <w:rsid w:val="00A13D2C"/>
    <w:rsid w:val="00A157FF"/>
    <w:rsid w:val="00A2152C"/>
    <w:rsid w:val="00A2281D"/>
    <w:rsid w:val="00A30270"/>
    <w:rsid w:val="00A37EEF"/>
    <w:rsid w:val="00A43259"/>
    <w:rsid w:val="00A4382B"/>
    <w:rsid w:val="00A4483D"/>
    <w:rsid w:val="00A46343"/>
    <w:rsid w:val="00A50801"/>
    <w:rsid w:val="00A50DF3"/>
    <w:rsid w:val="00A51842"/>
    <w:rsid w:val="00A52956"/>
    <w:rsid w:val="00A53AB4"/>
    <w:rsid w:val="00A54771"/>
    <w:rsid w:val="00A56FEE"/>
    <w:rsid w:val="00A60BE6"/>
    <w:rsid w:val="00A64829"/>
    <w:rsid w:val="00A71892"/>
    <w:rsid w:val="00A737E8"/>
    <w:rsid w:val="00A76B77"/>
    <w:rsid w:val="00A80729"/>
    <w:rsid w:val="00A90CA8"/>
    <w:rsid w:val="00A91C93"/>
    <w:rsid w:val="00A9257A"/>
    <w:rsid w:val="00A94CC0"/>
    <w:rsid w:val="00A95CA5"/>
    <w:rsid w:val="00A9685D"/>
    <w:rsid w:val="00AA0E9D"/>
    <w:rsid w:val="00AB2EDE"/>
    <w:rsid w:val="00AB4D83"/>
    <w:rsid w:val="00AB7397"/>
    <w:rsid w:val="00AB7A90"/>
    <w:rsid w:val="00AC16E5"/>
    <w:rsid w:val="00AC39C4"/>
    <w:rsid w:val="00AC47DA"/>
    <w:rsid w:val="00AC4A75"/>
    <w:rsid w:val="00AC4F99"/>
    <w:rsid w:val="00AC6F92"/>
    <w:rsid w:val="00AD0F8F"/>
    <w:rsid w:val="00AD5919"/>
    <w:rsid w:val="00AE107F"/>
    <w:rsid w:val="00AE30F6"/>
    <w:rsid w:val="00AE3CF0"/>
    <w:rsid w:val="00AE4D87"/>
    <w:rsid w:val="00AE4E3A"/>
    <w:rsid w:val="00AE56B1"/>
    <w:rsid w:val="00AE6ED9"/>
    <w:rsid w:val="00AF2658"/>
    <w:rsid w:val="00AF3E25"/>
    <w:rsid w:val="00AF4577"/>
    <w:rsid w:val="00AF513B"/>
    <w:rsid w:val="00AF63B7"/>
    <w:rsid w:val="00B030F0"/>
    <w:rsid w:val="00B03103"/>
    <w:rsid w:val="00B055F8"/>
    <w:rsid w:val="00B06B91"/>
    <w:rsid w:val="00B100E9"/>
    <w:rsid w:val="00B21A30"/>
    <w:rsid w:val="00B2790A"/>
    <w:rsid w:val="00B27BDF"/>
    <w:rsid w:val="00B30600"/>
    <w:rsid w:val="00B341E8"/>
    <w:rsid w:val="00B34B4A"/>
    <w:rsid w:val="00B41584"/>
    <w:rsid w:val="00B42D0A"/>
    <w:rsid w:val="00B43554"/>
    <w:rsid w:val="00B54DC5"/>
    <w:rsid w:val="00B601B9"/>
    <w:rsid w:val="00B629D7"/>
    <w:rsid w:val="00B6480A"/>
    <w:rsid w:val="00B713AD"/>
    <w:rsid w:val="00B74EC2"/>
    <w:rsid w:val="00B77A8E"/>
    <w:rsid w:val="00B80D68"/>
    <w:rsid w:val="00B814EE"/>
    <w:rsid w:val="00B82988"/>
    <w:rsid w:val="00B831C1"/>
    <w:rsid w:val="00B8471B"/>
    <w:rsid w:val="00B862CC"/>
    <w:rsid w:val="00BA01FC"/>
    <w:rsid w:val="00BA0DED"/>
    <w:rsid w:val="00BA12C6"/>
    <w:rsid w:val="00BA1E5C"/>
    <w:rsid w:val="00BA233E"/>
    <w:rsid w:val="00BA4525"/>
    <w:rsid w:val="00BA53C5"/>
    <w:rsid w:val="00BA669B"/>
    <w:rsid w:val="00BB0DC3"/>
    <w:rsid w:val="00BB0F7A"/>
    <w:rsid w:val="00BB225A"/>
    <w:rsid w:val="00BB76DD"/>
    <w:rsid w:val="00BB7C2D"/>
    <w:rsid w:val="00BC5D13"/>
    <w:rsid w:val="00BD13B0"/>
    <w:rsid w:val="00BD39C8"/>
    <w:rsid w:val="00BD7AE1"/>
    <w:rsid w:val="00BE0061"/>
    <w:rsid w:val="00BE12D4"/>
    <w:rsid w:val="00BE2B62"/>
    <w:rsid w:val="00BE311E"/>
    <w:rsid w:val="00BE4CD1"/>
    <w:rsid w:val="00BE65A7"/>
    <w:rsid w:val="00BE6BCA"/>
    <w:rsid w:val="00BE6C7D"/>
    <w:rsid w:val="00BF1322"/>
    <w:rsid w:val="00BF2284"/>
    <w:rsid w:val="00BF3136"/>
    <w:rsid w:val="00BF4D0A"/>
    <w:rsid w:val="00C01F8E"/>
    <w:rsid w:val="00C02D2B"/>
    <w:rsid w:val="00C12CCA"/>
    <w:rsid w:val="00C1780B"/>
    <w:rsid w:val="00C2010E"/>
    <w:rsid w:val="00C22525"/>
    <w:rsid w:val="00C25FFA"/>
    <w:rsid w:val="00C332C7"/>
    <w:rsid w:val="00C360EA"/>
    <w:rsid w:val="00C40399"/>
    <w:rsid w:val="00C4178C"/>
    <w:rsid w:val="00C47499"/>
    <w:rsid w:val="00C53A6A"/>
    <w:rsid w:val="00C64092"/>
    <w:rsid w:val="00C65C76"/>
    <w:rsid w:val="00C671AE"/>
    <w:rsid w:val="00C77CC9"/>
    <w:rsid w:val="00C80C78"/>
    <w:rsid w:val="00C83F67"/>
    <w:rsid w:val="00C84BFD"/>
    <w:rsid w:val="00C85B3C"/>
    <w:rsid w:val="00C86D84"/>
    <w:rsid w:val="00C93269"/>
    <w:rsid w:val="00C9329A"/>
    <w:rsid w:val="00CA1208"/>
    <w:rsid w:val="00CA1342"/>
    <w:rsid w:val="00CA2FC3"/>
    <w:rsid w:val="00CA3968"/>
    <w:rsid w:val="00CA68A5"/>
    <w:rsid w:val="00CB46D6"/>
    <w:rsid w:val="00CD3E7C"/>
    <w:rsid w:val="00CD48DF"/>
    <w:rsid w:val="00CD7223"/>
    <w:rsid w:val="00CD75D0"/>
    <w:rsid w:val="00CD7B3F"/>
    <w:rsid w:val="00CE0D51"/>
    <w:rsid w:val="00CE1954"/>
    <w:rsid w:val="00CE5196"/>
    <w:rsid w:val="00CE6E16"/>
    <w:rsid w:val="00CF0772"/>
    <w:rsid w:val="00CF420E"/>
    <w:rsid w:val="00CF5E56"/>
    <w:rsid w:val="00CF752E"/>
    <w:rsid w:val="00CF7C3B"/>
    <w:rsid w:val="00D00843"/>
    <w:rsid w:val="00D1206C"/>
    <w:rsid w:val="00D156D6"/>
    <w:rsid w:val="00D21193"/>
    <w:rsid w:val="00D2172D"/>
    <w:rsid w:val="00D2357B"/>
    <w:rsid w:val="00D26F9E"/>
    <w:rsid w:val="00D31BE6"/>
    <w:rsid w:val="00D32D51"/>
    <w:rsid w:val="00D355DA"/>
    <w:rsid w:val="00D41202"/>
    <w:rsid w:val="00D42F49"/>
    <w:rsid w:val="00D45AF6"/>
    <w:rsid w:val="00D4649A"/>
    <w:rsid w:val="00D51B4E"/>
    <w:rsid w:val="00D51E01"/>
    <w:rsid w:val="00D56691"/>
    <w:rsid w:val="00D5727D"/>
    <w:rsid w:val="00D57A03"/>
    <w:rsid w:val="00D62633"/>
    <w:rsid w:val="00D63987"/>
    <w:rsid w:val="00D654AD"/>
    <w:rsid w:val="00D65C28"/>
    <w:rsid w:val="00D706D3"/>
    <w:rsid w:val="00D81DB2"/>
    <w:rsid w:val="00D82AA2"/>
    <w:rsid w:val="00D83618"/>
    <w:rsid w:val="00D84CC9"/>
    <w:rsid w:val="00D86E04"/>
    <w:rsid w:val="00D90C86"/>
    <w:rsid w:val="00D92C20"/>
    <w:rsid w:val="00D95B43"/>
    <w:rsid w:val="00DA3EF3"/>
    <w:rsid w:val="00DA71AB"/>
    <w:rsid w:val="00DB236F"/>
    <w:rsid w:val="00DB25DF"/>
    <w:rsid w:val="00DB3188"/>
    <w:rsid w:val="00DB7C83"/>
    <w:rsid w:val="00DC3A30"/>
    <w:rsid w:val="00DC3E87"/>
    <w:rsid w:val="00DD3700"/>
    <w:rsid w:val="00DD4C4F"/>
    <w:rsid w:val="00DD65BE"/>
    <w:rsid w:val="00DD7F05"/>
    <w:rsid w:val="00DE56FB"/>
    <w:rsid w:val="00DE777B"/>
    <w:rsid w:val="00E02BF4"/>
    <w:rsid w:val="00E03C24"/>
    <w:rsid w:val="00E05228"/>
    <w:rsid w:val="00E07522"/>
    <w:rsid w:val="00E1117A"/>
    <w:rsid w:val="00E133B9"/>
    <w:rsid w:val="00E17673"/>
    <w:rsid w:val="00E17DC8"/>
    <w:rsid w:val="00E35313"/>
    <w:rsid w:val="00E409BE"/>
    <w:rsid w:val="00E4390D"/>
    <w:rsid w:val="00E43969"/>
    <w:rsid w:val="00E4667E"/>
    <w:rsid w:val="00E50B54"/>
    <w:rsid w:val="00E50EBD"/>
    <w:rsid w:val="00E54E65"/>
    <w:rsid w:val="00E61479"/>
    <w:rsid w:val="00E614AE"/>
    <w:rsid w:val="00E62DDD"/>
    <w:rsid w:val="00E641BD"/>
    <w:rsid w:val="00E6437A"/>
    <w:rsid w:val="00E645AC"/>
    <w:rsid w:val="00E655EB"/>
    <w:rsid w:val="00E66FB8"/>
    <w:rsid w:val="00E6759B"/>
    <w:rsid w:val="00E7030D"/>
    <w:rsid w:val="00E71827"/>
    <w:rsid w:val="00E72AE5"/>
    <w:rsid w:val="00E7636A"/>
    <w:rsid w:val="00E7678F"/>
    <w:rsid w:val="00E77923"/>
    <w:rsid w:val="00E8764D"/>
    <w:rsid w:val="00E9610D"/>
    <w:rsid w:val="00EA0591"/>
    <w:rsid w:val="00EA18E4"/>
    <w:rsid w:val="00EA31C3"/>
    <w:rsid w:val="00EA570E"/>
    <w:rsid w:val="00EA7534"/>
    <w:rsid w:val="00EB189C"/>
    <w:rsid w:val="00EB405B"/>
    <w:rsid w:val="00EB6ED3"/>
    <w:rsid w:val="00EB7A0B"/>
    <w:rsid w:val="00EB7D9F"/>
    <w:rsid w:val="00EC1D03"/>
    <w:rsid w:val="00EC3118"/>
    <w:rsid w:val="00EC39B7"/>
    <w:rsid w:val="00EC6862"/>
    <w:rsid w:val="00EC6FCC"/>
    <w:rsid w:val="00EC749A"/>
    <w:rsid w:val="00ED273E"/>
    <w:rsid w:val="00ED2C3C"/>
    <w:rsid w:val="00ED7F90"/>
    <w:rsid w:val="00EE199D"/>
    <w:rsid w:val="00EE414B"/>
    <w:rsid w:val="00EE590A"/>
    <w:rsid w:val="00EE68B0"/>
    <w:rsid w:val="00EF32DF"/>
    <w:rsid w:val="00EF5317"/>
    <w:rsid w:val="00F0020E"/>
    <w:rsid w:val="00F00E30"/>
    <w:rsid w:val="00F012A5"/>
    <w:rsid w:val="00F10699"/>
    <w:rsid w:val="00F12193"/>
    <w:rsid w:val="00F14422"/>
    <w:rsid w:val="00F15408"/>
    <w:rsid w:val="00F15C43"/>
    <w:rsid w:val="00F16A70"/>
    <w:rsid w:val="00F1787E"/>
    <w:rsid w:val="00F25607"/>
    <w:rsid w:val="00F276E3"/>
    <w:rsid w:val="00F3157A"/>
    <w:rsid w:val="00F315F8"/>
    <w:rsid w:val="00F31D0F"/>
    <w:rsid w:val="00F42A32"/>
    <w:rsid w:val="00F440F0"/>
    <w:rsid w:val="00F47236"/>
    <w:rsid w:val="00F50C60"/>
    <w:rsid w:val="00F543F6"/>
    <w:rsid w:val="00F578C5"/>
    <w:rsid w:val="00F61104"/>
    <w:rsid w:val="00F65CCF"/>
    <w:rsid w:val="00F705C4"/>
    <w:rsid w:val="00F7232C"/>
    <w:rsid w:val="00F745BC"/>
    <w:rsid w:val="00F757E7"/>
    <w:rsid w:val="00F75C96"/>
    <w:rsid w:val="00F81AF1"/>
    <w:rsid w:val="00F81D9A"/>
    <w:rsid w:val="00F8254C"/>
    <w:rsid w:val="00F851AC"/>
    <w:rsid w:val="00F85823"/>
    <w:rsid w:val="00F87E37"/>
    <w:rsid w:val="00F9158D"/>
    <w:rsid w:val="00F96538"/>
    <w:rsid w:val="00FA076E"/>
    <w:rsid w:val="00FA0D0E"/>
    <w:rsid w:val="00FA5141"/>
    <w:rsid w:val="00FA5F80"/>
    <w:rsid w:val="00FB2630"/>
    <w:rsid w:val="00FB6277"/>
    <w:rsid w:val="00FB6983"/>
    <w:rsid w:val="00FB7385"/>
    <w:rsid w:val="00FB7B47"/>
    <w:rsid w:val="00FC6C11"/>
    <w:rsid w:val="00FD0859"/>
    <w:rsid w:val="00FD0EB7"/>
    <w:rsid w:val="00FD1F27"/>
    <w:rsid w:val="00FD2740"/>
    <w:rsid w:val="00FD7956"/>
    <w:rsid w:val="00FE011B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2F25"/>
  <w15:docId w15:val="{8EFF9700-6EB3-446A-9D9B-67CE56DB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culo">
    <w:name w:val="Artículo"/>
    <w:basedOn w:val="Normal"/>
    <w:rsid w:val="0002778B"/>
    <w:pPr>
      <w:tabs>
        <w:tab w:val="left" w:pos="-720"/>
        <w:tab w:val="left" w:pos="0"/>
        <w:tab w:val="left" w:pos="450"/>
      </w:tabs>
      <w:spacing w:before="120" w:after="120"/>
      <w:jc w:val="both"/>
    </w:pPr>
    <w:rPr>
      <w:rFonts w:ascii="CG Times" w:hAnsi="CG Times"/>
      <w:b/>
      <w:szCs w:val="20"/>
      <w:lang w:val="es-DO" w:eastAsia="en-US"/>
    </w:rPr>
  </w:style>
  <w:style w:type="paragraph" w:styleId="Prrafodelista">
    <w:name w:val="List Paragraph"/>
    <w:basedOn w:val="Normal"/>
    <w:uiPriority w:val="34"/>
    <w:qFormat/>
    <w:rsid w:val="0002778B"/>
    <w:pPr>
      <w:ind w:left="720"/>
    </w:pPr>
  </w:style>
  <w:style w:type="character" w:styleId="Refdecomentario">
    <w:name w:val="annotation reference"/>
    <w:rsid w:val="000277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77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277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0277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2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2C2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C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C2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601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01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01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1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nhideWhenUsed/>
    <w:rsid w:val="00F1540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A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ORESDESALUD@SISALRIL.GOB.DO" TargetMode="External"/><Relationship Id="rId13" Type="http://schemas.openxmlformats.org/officeDocument/2006/relationships/hyperlink" Target="mailto:PROMOTORESDESALUD@SISALRI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OTORESDESALUD@SISALRIL.GOB.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TORESDESALUD@SISALRIL.GOB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MOTORESDESALUD@SISALRI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santodomingo.do/servicios-registro-mercantil/" TargetMode="External"/><Relationship Id="rId14" Type="http://schemas.openxmlformats.org/officeDocument/2006/relationships/hyperlink" Target="mailto:PROMOTORESDESALUD@SISALRIL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B22A-AB02-42E0-AFAD-422C74B8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5900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 PRESENTACIONES</dc:creator>
  <cp:keywords/>
  <dc:description/>
  <cp:lastModifiedBy>Loyda Ramirez</cp:lastModifiedBy>
  <cp:revision>2</cp:revision>
  <cp:lastPrinted>2017-10-24T14:35:00Z</cp:lastPrinted>
  <dcterms:created xsi:type="dcterms:W3CDTF">2023-09-08T14:11:00Z</dcterms:created>
  <dcterms:modified xsi:type="dcterms:W3CDTF">2023-09-08T14:11:00Z</dcterms:modified>
</cp:coreProperties>
</file>